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D" w:rsidRDefault="00F579F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Sylabus przedmiotu</w:t>
      </w:r>
    </w:p>
    <w:tbl>
      <w:tblPr>
        <w:tblW w:w="10329" w:type="dxa"/>
        <w:tblInd w:w="-459" w:type="dxa"/>
        <w:tblLayout w:type="fixed"/>
        <w:tblLook w:val="04A0"/>
      </w:tblPr>
      <w:tblGrid>
        <w:gridCol w:w="1275"/>
        <w:gridCol w:w="993"/>
        <w:gridCol w:w="2862"/>
        <w:gridCol w:w="3517"/>
        <w:gridCol w:w="1682"/>
      </w:tblGrid>
      <w:tr w:rsidR="005250BD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5250B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5250B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5250B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5250B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Praktyka wakacyjna. Zespół Ratownictwa Medycznego.</w:t>
            </w:r>
          </w:p>
        </w:tc>
      </w:tr>
      <w:tr w:rsidR="005250BD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Język </w:t>
            </w:r>
            <w:r>
              <w:rPr>
                <w:rFonts w:cstheme="minorHAnsi"/>
                <w:b/>
              </w:rPr>
              <w:t>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5250BD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5250BD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</w:tr>
      <w:tr w:rsidR="005250BD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</w:t>
            </w:r>
          </w:p>
        </w:tc>
      </w:tr>
      <w:tr w:rsidR="005250BD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250BD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168 h</w:t>
            </w:r>
          </w:p>
        </w:tc>
      </w:tr>
      <w:tr w:rsidR="005250BD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Anatomia człowieka; Ratownictwo medyczne w urazach; Choroby wewnętrzne z elementami onkologii; </w:t>
            </w:r>
            <w:r>
              <w:rPr>
                <w:rFonts w:cstheme="minorHAnsi"/>
              </w:rPr>
              <w:t>Farmakologia z toksykologią; Medyczne czynności ratunkowe; Medycyna Ratunkowa; Techniki zabiegów medycznych; Ortopedia i traumatologia narządu ruchu; Chirurgia;</w:t>
            </w:r>
          </w:p>
        </w:tc>
      </w:tr>
      <w:tr w:rsidR="005250BD">
        <w:trPr>
          <w:trHeight w:val="831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uczenia się:</w:t>
            </w:r>
          </w:p>
          <w:p w:rsidR="005250BD" w:rsidRDefault="00F579F5">
            <w:pPr>
              <w:widowControl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cstheme="minorHAnsi"/>
              </w:rPr>
              <w:t xml:space="preserve">Doskonalenie umiejętności w zakresie medycznych czynności </w:t>
            </w:r>
            <w:r>
              <w:rPr>
                <w:rFonts w:cstheme="minorHAnsi"/>
              </w:rPr>
              <w:t>ratunkowych i procedur przedszpitalnych w ramach zespołów wyjazdowych.</w:t>
            </w:r>
          </w:p>
        </w:tc>
      </w:tr>
      <w:tr w:rsidR="005250BD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uczenia się osiąganych przez studenta:</w:t>
            </w:r>
          </w:p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Efekty: W_01,02,03,04,05,06 – będą sprawdzone w czasie praktyk zawodowych przy wykonywaniu czynności medycznych jako </w:t>
            </w:r>
            <w:r>
              <w:rPr>
                <w:rFonts w:cstheme="minorHAnsi"/>
              </w:rPr>
              <w:t>uzasadnienie</w:t>
            </w:r>
          </w:p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U_01,02,03,04,05,06,07,09,10,11,12,13,14,15,16,17,18 – będą ocenione przez wykonanie inwazyjnych i nieinwazyjnych medycznych czynności  ratunkowych w czasie praktyki zawodowej</w:t>
            </w:r>
          </w:p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K_01,02,03,04,05 -  będą sprawdzone podczas prakty</w:t>
            </w:r>
            <w:r>
              <w:rPr>
                <w:rFonts w:cstheme="minorHAnsi"/>
              </w:rPr>
              <w:t>ki zawodowej , w trakcie pracy indywidualnej i grupowej.</w:t>
            </w:r>
          </w:p>
        </w:tc>
      </w:tr>
      <w:tr w:rsidR="005250BD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zaliczenia: zaliczenie na ocenę</w:t>
            </w:r>
          </w:p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Praktyka zawodowa: oceny cząstkowe.</w:t>
            </w:r>
          </w:p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Ocena końcowa jest: </w:t>
            </w:r>
            <w:r>
              <w:rPr>
                <w:rFonts w:cstheme="minorHAnsi"/>
              </w:rPr>
              <w:t xml:space="preserve">  średnia oceną z poszczególnych czynności ratowniczych  wykonywanych przez studenta.</w:t>
            </w:r>
          </w:p>
        </w:tc>
      </w:tr>
      <w:tr w:rsidR="005250BD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Udział w zespole terapeutycznym w przypadku NZK.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Elektroterapia: defibrylacja, kardiowersja, elektrostymulacja.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Przywrócenie i utrzymanie drożności dr</w:t>
            </w:r>
            <w:r>
              <w:t>óg oddechowych: intubacja dotchawicza i zabezpieczenia alternatywne.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Wentylacja i tlenoterapia.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Farmakoterapia i </w:t>
            </w:r>
            <w:proofErr w:type="spellStart"/>
            <w:r>
              <w:t>płynoterapia</w:t>
            </w:r>
            <w:proofErr w:type="spellEnd"/>
            <w:r>
              <w:t xml:space="preserve"> ratunkowa.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Bezpieczeństwo w ratownictwie, ocena i zabezpieczenie miejsca zdarzenia.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Postępowanie z pacjentem urazowym </w:t>
            </w:r>
            <w:proofErr w:type="spellStart"/>
            <w:r>
              <w:t>wg</w:t>
            </w:r>
            <w:proofErr w:type="spellEnd"/>
            <w:r>
              <w:t xml:space="preserve">. zaleceń </w:t>
            </w:r>
            <w:r>
              <w:t>ITLS.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Medyczne czynności ratunkowe we wstrząsie.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Ocena bólu i analgezja w ratownictwie.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Etyka działań ratowniczych.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proofErr w:type="spellStart"/>
            <w:r>
              <w:t>Prebryfing</w:t>
            </w:r>
            <w:proofErr w:type="spellEnd"/>
            <w:r>
              <w:t xml:space="preserve"> i </w:t>
            </w:r>
            <w:proofErr w:type="spellStart"/>
            <w:r>
              <w:t>debryfing</w:t>
            </w:r>
            <w:proofErr w:type="spellEnd"/>
          </w:p>
        </w:tc>
      </w:tr>
      <w:tr w:rsidR="005250BD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podstawowa: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Andres J. Wytyczne Resuscytacji 2015. Polska Rada Resuscytacji. Kraków 2016.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lang w:val="en-US"/>
              </w:rPr>
              <w:t xml:space="preserve">Campbell JE, </w:t>
            </w:r>
            <w:proofErr w:type="spellStart"/>
            <w:r>
              <w:rPr>
                <w:rFonts w:cstheme="minorHAnsi"/>
                <w:lang w:val="en-US"/>
              </w:rPr>
              <w:t>Alson</w:t>
            </w:r>
            <w:proofErr w:type="spellEnd"/>
            <w:r>
              <w:rPr>
                <w:rFonts w:cstheme="minorHAnsi"/>
                <w:lang w:val="en-US"/>
              </w:rPr>
              <w:t xml:space="preserve"> RL, International Trauma Life Support. </w:t>
            </w:r>
            <w:r>
              <w:rPr>
                <w:rFonts w:cstheme="minorHAnsi"/>
              </w:rPr>
              <w:t>Ratownictwo przedszpitalne w urazach (ITLS), Medycyna Praktyczna, Wrocław 2017.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Guła P., Machała W., Postępowanie przedszpitalne w obrażeniach ciała. </w:t>
            </w:r>
            <w:proofErr w:type="spellStart"/>
            <w:r>
              <w:rPr>
                <w:rFonts w:cstheme="minorHAnsi"/>
                <w:lang w:val="en-US"/>
              </w:rPr>
              <w:t>Wydawnictwo</w:t>
            </w:r>
            <w:proofErr w:type="spellEnd"/>
            <w:r>
              <w:rPr>
                <w:rFonts w:cstheme="minorHAnsi"/>
                <w:lang w:val="en-US"/>
              </w:rPr>
              <w:t xml:space="preserve"> PZWL, Warszawa </w:t>
            </w:r>
            <w:r>
              <w:rPr>
                <w:rFonts w:cstheme="minorHAnsi"/>
                <w:lang w:val="en-US"/>
              </w:rPr>
              <w:lastRenderedPageBreak/>
              <w:t>2015.</w:t>
            </w:r>
          </w:p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uzup</w:t>
            </w:r>
            <w:r>
              <w:rPr>
                <w:rFonts w:cstheme="minorHAnsi"/>
                <w:b/>
              </w:rPr>
              <w:t>ełniająca: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Atkinson P. et al: Medycyna ratunkowa, (red. wyd. pol. </w:t>
            </w:r>
            <w:proofErr w:type="spellStart"/>
            <w:r>
              <w:rPr>
                <w:rFonts w:cstheme="minorHAnsi"/>
              </w:rPr>
              <w:t>Jakubaszko</w:t>
            </w:r>
            <w:proofErr w:type="spellEnd"/>
            <w:r>
              <w:rPr>
                <w:rFonts w:cstheme="minorHAnsi"/>
              </w:rPr>
              <w:t xml:space="preserve"> J.), Wydawnictwo Medyczne Urban &amp; Partner, Wrocław 2012.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Flake</w:t>
            </w:r>
            <w:proofErr w:type="spellEnd"/>
            <w:r>
              <w:rPr>
                <w:rFonts w:cstheme="minorHAnsi"/>
              </w:rPr>
              <w:t xml:space="preserve"> F., </w:t>
            </w:r>
            <w:proofErr w:type="spellStart"/>
            <w:r>
              <w:rPr>
                <w:rFonts w:cstheme="minorHAnsi"/>
              </w:rPr>
              <w:t>Runggaldier</w:t>
            </w:r>
            <w:proofErr w:type="spellEnd"/>
            <w:r>
              <w:rPr>
                <w:rFonts w:cstheme="minorHAnsi"/>
              </w:rPr>
              <w:t xml:space="preserve"> K.: Ratownictwo medyczne: procedury od A do Z, (red. wyd. pol. Maślanka M.), Wydawnictwo Medyczne </w:t>
            </w:r>
            <w:proofErr w:type="spellStart"/>
            <w:r>
              <w:rPr>
                <w:rFonts w:cstheme="minorHAnsi"/>
              </w:rPr>
              <w:t>El</w:t>
            </w:r>
            <w:r>
              <w:rPr>
                <w:rFonts w:cstheme="minorHAnsi"/>
              </w:rPr>
              <w:t>sevier</w:t>
            </w:r>
            <w:proofErr w:type="spellEnd"/>
            <w:r>
              <w:rPr>
                <w:rFonts w:cstheme="minorHAnsi"/>
              </w:rPr>
              <w:t xml:space="preserve"> Urban &amp; Partner, Wrocław 2012.</w:t>
            </w:r>
          </w:p>
          <w:p w:rsidR="005250BD" w:rsidRDefault="00F579F5">
            <w:pPr>
              <w:pStyle w:val="Default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Gregory P.,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Mursell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I., Diagnostyka i postępowanie w ratownictwie medycznym (red. wyd. pol. Smerka J.), Wydawnictwo Medyczne Górnicki, Wrocław 2013.</w:t>
            </w:r>
          </w:p>
          <w:p w:rsidR="005250BD" w:rsidRDefault="00F579F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Trott</w:t>
            </w:r>
            <w:proofErr w:type="spellEnd"/>
            <w:r>
              <w:rPr>
                <w:rFonts w:cstheme="minorHAnsi"/>
              </w:rPr>
              <w:t xml:space="preserve"> A., Rany i obrażenia: zaopatrywanie i pielęgnacja w stanach </w:t>
            </w:r>
            <w:r>
              <w:rPr>
                <w:rFonts w:cstheme="minorHAnsi"/>
              </w:rPr>
              <w:t xml:space="preserve">nagłych (red. wyd. pol. Jawień A.), Wydawnictwo Medyczne </w:t>
            </w:r>
            <w:proofErr w:type="spellStart"/>
            <w:r>
              <w:rPr>
                <w:rFonts w:cstheme="minorHAnsi"/>
              </w:rPr>
              <w:t>Elsevier</w:t>
            </w:r>
            <w:proofErr w:type="spellEnd"/>
            <w:r>
              <w:rPr>
                <w:rFonts w:cstheme="minorHAnsi"/>
              </w:rPr>
              <w:t xml:space="preserve"> Urban &amp; Partner, Wrocław 2013.</w:t>
            </w:r>
          </w:p>
        </w:tc>
      </w:tr>
      <w:tr w:rsidR="005250BD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5250BD" w:rsidRDefault="005250B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250BD">
        <w:trPr>
          <w:trHeight w:val="2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5250B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5250B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5250BD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5250BD" w:rsidRDefault="005250B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aseptyki i antyseptyki oraz higieny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procedurach medycznych</w:t>
            </w:r>
          </w:p>
          <w:p w:rsidR="005250BD" w:rsidRDefault="005250BD">
            <w:pPr>
              <w:pStyle w:val="Default"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C.W17</w:t>
            </w:r>
          </w:p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C.W78</w:t>
            </w:r>
          </w:p>
        </w:tc>
      </w:tr>
      <w:tr w:rsidR="005250BD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diagnozowania, oceny i monitorowania pacjentów w stanach zagrożenia w warunkach przedszpitalnych w różnych grupach wiekowych</w:t>
            </w:r>
          </w:p>
          <w:p w:rsidR="005250BD" w:rsidRDefault="005250BD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C.W24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C.W66</w:t>
            </w:r>
          </w:p>
        </w:tc>
      </w:tr>
      <w:tr w:rsidR="005250BD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zabezpieczania dróg oddechowych, prowadzenia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wentylacji i tlenoterapii w różnych grupach wiekowych</w:t>
            </w:r>
          </w:p>
          <w:p w:rsidR="005250BD" w:rsidRDefault="005250BD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C.W50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C.W58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C.W60</w:t>
            </w:r>
          </w:p>
          <w:p w:rsidR="005250BD" w:rsidRDefault="005250B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BD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prowadzenia resuscytacji krążeniowo oddechowej w różnych grupach wiekowych wg aktualnych wytycznych.</w:t>
            </w:r>
          </w:p>
          <w:p w:rsidR="005250BD" w:rsidRDefault="005250BD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C.W17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C.W18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C.W50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C.W55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C.W58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C.W60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C.W61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C.W65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C.W78</w:t>
            </w:r>
          </w:p>
          <w:p w:rsidR="005250BD" w:rsidRDefault="005250B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50BD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farmakoterapii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płynoterapii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C.W50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C.W65</w:t>
            </w:r>
          </w:p>
          <w:p w:rsidR="005250BD" w:rsidRDefault="005250BD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0BD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postępowania z pacjentem urazowym.</w:t>
            </w:r>
          </w:p>
          <w:p w:rsidR="005250BD" w:rsidRDefault="005250BD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C.W17,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C.W18,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C.W24,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C.W43,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C.W44,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C.W50,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C.W58,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C.W60,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C.W61,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C.W63,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C.W65,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C.W66,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C.W74,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C.W76,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C.W78</w:t>
            </w:r>
          </w:p>
          <w:p w:rsidR="005250BD" w:rsidRDefault="00F579F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C.W82</w:t>
            </w:r>
          </w:p>
        </w:tc>
      </w:tr>
      <w:tr w:rsidR="005250BD">
        <w:trPr>
          <w:trHeight w:val="57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Umiejętności </w:t>
            </w:r>
            <w:bookmarkStart w:id="0" w:name="_GoBack"/>
            <w:bookmarkEnd w:id="0"/>
            <w:r>
              <w:rPr>
                <w:rFonts w:cstheme="minorHAnsi"/>
                <w:b/>
              </w:rPr>
              <w:t>(potrafi)</w:t>
            </w:r>
          </w:p>
        </w:tc>
      </w:tr>
      <w:tr w:rsidR="005250BD">
        <w:trPr>
          <w:trHeight w:val="4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C.U01</w:t>
            </w:r>
          </w:p>
        </w:tc>
      </w:tr>
      <w:tr w:rsidR="005250BD">
        <w:trPr>
          <w:trHeight w:val="4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 przedmiotowe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C.U04</w:t>
            </w:r>
          </w:p>
        </w:tc>
      </w:tr>
      <w:tr w:rsidR="005250BD">
        <w:trPr>
          <w:trHeight w:val="4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Przeprowadzić wywiad medyczny z pacjentem dorosłym w zakresie niezbędnym do podjęcia </w:t>
            </w:r>
            <w:r>
              <w:rPr>
                <w:rFonts w:cstheme="minorHAnsi"/>
              </w:rPr>
              <w:t>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C.U07</w:t>
            </w:r>
          </w:p>
        </w:tc>
      </w:tr>
      <w:tr w:rsidR="005250BD">
        <w:trPr>
          <w:trHeight w:val="4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Ocenić stan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C.U08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C.U09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Przeprowadzić badanie fizykalne pacjenta dorosłego w zakresie </w:t>
            </w:r>
            <w:r>
              <w:rPr>
                <w:rFonts w:cstheme="minorHAnsi"/>
              </w:rPr>
              <w:t>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EKG i interpretować go w podstawowym zakresie.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Podawać pacjentowi leki i płyny.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C.U09</w:t>
            </w:r>
          </w:p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C.U26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Monitorować stan pacjenta podczas </w:t>
            </w:r>
            <w:r>
              <w:rPr>
                <w:rFonts w:cstheme="minorHAnsi"/>
              </w:rPr>
              <w:t>czynności medycznych i transportowych.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C.U26</w:t>
            </w:r>
          </w:p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C.U28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podstawowe i zaawansowane czynności resuscytacyjne u osób dorosłych, dzieci, niemowląt.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Przywracać drożność dróg oddechowych metodami </w:t>
            </w:r>
            <w:proofErr w:type="spellStart"/>
            <w:r>
              <w:rPr>
                <w:rFonts w:cstheme="minorHAnsi"/>
              </w:rPr>
              <w:t>bezprzyrządowymi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C.U39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Przyrządowo </w:t>
            </w:r>
            <w:r>
              <w:rPr>
                <w:rFonts w:cstheme="minorHAnsi"/>
              </w:rPr>
              <w:t>udrażniać drogi oddechowe metodami nagłośniowymi.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C.U40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intubację dotchawiczą w laryngoskopii bezpośredniej i pośredniej.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C.U41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Prowadzić wentylacje zastępczą z użyciem worka </w:t>
            </w:r>
            <w:proofErr w:type="spellStart"/>
            <w:r>
              <w:rPr>
                <w:rFonts w:cstheme="minorHAnsi"/>
              </w:rPr>
              <w:t>samorozprężalnego</w:t>
            </w:r>
            <w:proofErr w:type="spellEnd"/>
            <w:r>
              <w:rPr>
                <w:rFonts w:cstheme="minorHAnsi"/>
              </w:rPr>
              <w:t xml:space="preserve"> i respiratora transportowego.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C.U45</w:t>
            </w:r>
          </w:p>
          <w:p w:rsidR="005250BD" w:rsidRDefault="005250B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</w:t>
            </w:r>
            <w:r>
              <w:rPr>
                <w:rFonts w:cstheme="minorHAnsi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C.U46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procedury medyczne pod nadzorem i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C_18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Dostosowywać postępowanie ratunkowe do stanu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C.U66</w:t>
            </w:r>
          </w:p>
        </w:tc>
      </w:tr>
      <w:tr w:rsidR="005250BD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Kompetencje </w:t>
            </w:r>
            <w:r>
              <w:rPr>
                <w:rFonts w:cstheme="minorHAnsi"/>
                <w:b/>
              </w:rPr>
              <w:t>społeczne(jest gotów)</w:t>
            </w:r>
          </w:p>
          <w:p w:rsidR="005250BD" w:rsidRDefault="005250B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K1.3.1.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etyki ogólnej i zawodowej  oraz holistycznego i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3.3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i rozpoznawania własnych ograniczeń, doko</w:t>
            </w:r>
            <w:r>
              <w:rPr>
                <w:rFonts w:cstheme="minorHAnsi"/>
              </w:rPr>
              <w:t>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K1.3.5.</w:t>
            </w:r>
          </w:p>
        </w:tc>
      </w:tr>
      <w:tr w:rsidR="005250BD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5250BD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5250B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Udział w praktykach </w:t>
            </w:r>
            <w:r>
              <w:rPr>
                <w:rFonts w:cstheme="minorHAnsi"/>
              </w:rPr>
              <w:t>zawodowych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Sumaryczne </w:t>
            </w:r>
            <w:r>
              <w:rPr>
                <w:rFonts w:eastAsia="Times New Roman" w:cstheme="minorHAnsi"/>
                <w:b/>
              </w:rPr>
              <w:t>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ratownika medycznego ZRM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168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 xml:space="preserve">Wyższa Szkoła </w:t>
            </w:r>
            <w:r>
              <w:rPr>
                <w:rFonts w:cstheme="minorHAnsi"/>
                <w:b/>
              </w:rPr>
              <w:t>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</w:t>
            </w:r>
          </w:p>
        </w:tc>
      </w:tr>
      <w:tr w:rsidR="005250BD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</w:t>
            </w:r>
            <w:r>
              <w:rPr>
                <w:rFonts w:eastAsia="Times New Roman" w:cstheme="minorHAnsi"/>
              </w:rPr>
              <w:t xml:space="preserve"> r.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BD" w:rsidRDefault="00F579F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opracowała: </w:t>
            </w:r>
          </w:p>
        </w:tc>
      </w:tr>
    </w:tbl>
    <w:p w:rsidR="005250BD" w:rsidRDefault="005250BD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5250BD" w:rsidRDefault="005250BD">
      <w:pPr>
        <w:pStyle w:val="Listapunktowana2"/>
        <w:tabs>
          <w:tab w:val="clear" w:pos="643"/>
        </w:tabs>
        <w:rPr>
          <w:rFonts w:cstheme="minorHAnsi"/>
        </w:rPr>
      </w:pPr>
    </w:p>
    <w:p w:rsidR="005250BD" w:rsidRDefault="005250BD">
      <w:pPr>
        <w:pStyle w:val="Listapunktowana2"/>
        <w:tabs>
          <w:tab w:val="clear" w:pos="643"/>
        </w:tabs>
        <w:rPr>
          <w:rFonts w:cstheme="minorHAnsi"/>
        </w:rPr>
      </w:pPr>
    </w:p>
    <w:sectPr w:rsidR="005250BD" w:rsidSect="005250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148"/>
    <w:multiLevelType w:val="multilevel"/>
    <w:tmpl w:val="E34A4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DB78A5"/>
    <w:multiLevelType w:val="multilevel"/>
    <w:tmpl w:val="44DE5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D45A4B"/>
    <w:multiLevelType w:val="multilevel"/>
    <w:tmpl w:val="4AD41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736712D"/>
    <w:multiLevelType w:val="multilevel"/>
    <w:tmpl w:val="5094B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B4F13FA"/>
    <w:multiLevelType w:val="multilevel"/>
    <w:tmpl w:val="10B20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5250BD"/>
    <w:rsid w:val="005250BD"/>
    <w:rsid w:val="00F5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5250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5250BD"/>
    <w:rPr>
      <w:rFonts w:cs="Arial"/>
    </w:rPr>
  </w:style>
  <w:style w:type="paragraph" w:customStyle="1" w:styleId="Caption">
    <w:name w:val="Caption"/>
    <w:basedOn w:val="Normalny"/>
    <w:qFormat/>
    <w:rsid w:val="005250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250BD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5250BD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03DE-EC49-4A19-B680-4B944AD7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985</Words>
  <Characters>5910</Characters>
  <Application>Microsoft Office Word</Application>
  <DocSecurity>0</DocSecurity>
  <Lines>49</Lines>
  <Paragraphs>13</Paragraphs>
  <ScaleCrop>false</ScaleCrop>
  <Company>.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Użytkownik systemu Windows</cp:lastModifiedBy>
  <cp:revision>195</cp:revision>
  <dcterms:created xsi:type="dcterms:W3CDTF">2015-03-17T08:45:00Z</dcterms:created>
  <dcterms:modified xsi:type="dcterms:W3CDTF">2023-09-08T08:33:00Z</dcterms:modified>
  <dc:language>pl-PL</dc:language>
</cp:coreProperties>
</file>