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27" w:rsidRDefault="00DA6492">
      <w:pPr>
        <w:pStyle w:val="Heading1"/>
        <w:jc w:val="center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Sylabus przedmiotu</w:t>
      </w:r>
    </w:p>
    <w:tbl>
      <w:tblPr>
        <w:tblW w:w="10329" w:type="dxa"/>
        <w:tblInd w:w="-459" w:type="dxa"/>
        <w:tblLayout w:type="fixed"/>
        <w:tblLook w:val="04A0"/>
      </w:tblPr>
      <w:tblGrid>
        <w:gridCol w:w="1350"/>
        <w:gridCol w:w="918"/>
        <w:gridCol w:w="2862"/>
        <w:gridCol w:w="3517"/>
        <w:gridCol w:w="1682"/>
      </w:tblGrid>
      <w:tr w:rsidR="00956727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95672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95672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95672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95672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Praktyka wakacyjna. Odział Anestezjologii i Intensywnej </w:t>
            </w:r>
            <w:r>
              <w:rPr>
                <w:rFonts w:cstheme="minorHAnsi"/>
                <w:b/>
              </w:rPr>
              <w:t>Terapii.</w:t>
            </w:r>
          </w:p>
        </w:tc>
      </w:tr>
      <w:tr w:rsidR="00956727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956727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Praktyki zawodowe</w:t>
            </w:r>
          </w:p>
        </w:tc>
      </w:tr>
      <w:tr w:rsidR="00956727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drugi</w:t>
            </w:r>
          </w:p>
        </w:tc>
      </w:tr>
      <w:tr w:rsidR="00956727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</w:t>
            </w:r>
          </w:p>
        </w:tc>
      </w:tr>
      <w:tr w:rsidR="00956727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56727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164 h</w:t>
            </w:r>
          </w:p>
        </w:tc>
      </w:tr>
      <w:tr w:rsidR="00956727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Anatomia człowieka; Ratownictwo medyczne w urazach; Choroby wewnętrzne z elementami </w:t>
            </w:r>
            <w:r>
              <w:rPr>
                <w:rFonts w:cstheme="minorHAnsi"/>
              </w:rPr>
              <w:t>onkologii; Farmakologia z toksykologią; Medyczne czynności ratunkowe; Medycyna Ratunkowa; Techniki zabiegów medycznych; Ortopedia i traumatologia narządu ruchu; Chirurgia;</w:t>
            </w:r>
          </w:p>
        </w:tc>
      </w:tr>
      <w:tr w:rsidR="00956727">
        <w:trPr>
          <w:trHeight w:val="831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Założenia i cele uczenia się:</w:t>
            </w:r>
          </w:p>
          <w:p w:rsidR="00956727" w:rsidRDefault="00DA6492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w zakresie medycznych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czynności ratunkowych i procedur wewnątrz szpitalnych w ramach oddziałów intensywnego nadzoru medycznego</w:t>
            </w:r>
          </w:p>
        </w:tc>
      </w:tr>
      <w:tr w:rsidR="00956727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Sposoby weryfikacji efektów uczenia się osiąganych przez studenta:</w:t>
            </w:r>
          </w:p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Efekty: W_01,02,03,04,05,06,07 – będą sprawdzone w czasie praktyk zawodowych przy </w:t>
            </w:r>
            <w:r>
              <w:rPr>
                <w:rFonts w:cstheme="minorHAnsi"/>
              </w:rPr>
              <w:t>wykonywaniu czynności medycznych jako uzasadnienie</w:t>
            </w:r>
          </w:p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Efekty: U_01,02,03,04,05,06,07,09,10,11,12,13,14 – będą ocenione przez wykonanie inwazyjnych i nieinwazyjnych medycznych czynności  ratunkowych w czasie praktyki zawodowej</w:t>
            </w:r>
          </w:p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K_01,02,03, -  będą spra</w:t>
            </w:r>
            <w:r>
              <w:rPr>
                <w:rFonts w:cstheme="minorHAnsi"/>
              </w:rPr>
              <w:t>wdzone podczas praktyki zawodowej , w trakcie pracy indywidualnej i grupowej.</w:t>
            </w:r>
          </w:p>
        </w:tc>
      </w:tr>
      <w:tr w:rsidR="00956727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 i warunki zaliczenia : zaliczenie na ocenę</w:t>
            </w:r>
          </w:p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Obecność na  zajęciach obowiązkowa</w:t>
            </w:r>
          </w:p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Praktyka zawodowa: oceny cząstkowe.</w:t>
            </w:r>
          </w:p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Ocena końcowa jest: </w:t>
            </w:r>
            <w:r>
              <w:rPr>
                <w:rFonts w:cstheme="minorHAnsi"/>
              </w:rPr>
              <w:t xml:space="preserve">  średnia oceną z poszczególnych merytorycznych wypowiedzi i  czynności ratowniczych  wykonywanych przez studenta.</w:t>
            </w:r>
          </w:p>
        </w:tc>
      </w:tr>
      <w:tr w:rsidR="00956727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programowe: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Postępowanie aseptyczne, antyseptyczne, higieniczne mycie rąk.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Pomiar, ocena i różnicowanie wartości parametrów życiowych</w:t>
            </w:r>
            <w:r>
              <w:rPr>
                <w:rFonts w:cstheme="minorHAnsi"/>
              </w:rPr>
              <w:t>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Monitorowanie podstawowych funkcji życiowych.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Ocena stanu pacjenta wg schematów AVPU i ABCDE.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Wykonanie zapisu elektrokardiograficznego (EKG) osoby dorosłej.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Przygotowanie sprzętu do iniekcji i infuzji, technika posługiwania się sprzętem jednorazowego uż</w:t>
            </w:r>
            <w:r>
              <w:rPr>
                <w:rFonts w:cstheme="minorHAnsi"/>
              </w:rPr>
              <w:t>ytku,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Rozpuszczanie, rozcieńczanie i nabieranie leków z ampułki lub fiolki.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Wstrzyknięcia podskórne, domięśniowe, dożylne, </w:t>
            </w:r>
            <w:proofErr w:type="spellStart"/>
            <w:r>
              <w:rPr>
                <w:rFonts w:cstheme="minorHAnsi"/>
              </w:rPr>
              <w:t>doszpikowe</w:t>
            </w:r>
            <w:proofErr w:type="spellEnd"/>
            <w:r>
              <w:rPr>
                <w:rFonts w:cstheme="minorHAnsi"/>
              </w:rPr>
              <w:t xml:space="preserve"> na zlecenie i pod nadzorem lekarza/pielęgniarki.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Pomiar stężenia glukozy we krwi przy użyciu gleukometru.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Udział w zespole</w:t>
            </w:r>
            <w:r>
              <w:rPr>
                <w:rFonts w:cstheme="minorHAnsi"/>
              </w:rPr>
              <w:t xml:space="preserve"> terapeutycznym w przypadku NZK.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Elektroterapia: defibrylacja, kardiowersja, elektrostymulacja.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Przywrócenie i utrzymanie drożności dróg oddechowych: intubacja dotchawicza i zabezpieczenia alternatywne, toaleta drzewa oskrzelowego.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Wentylacja i tlenoterapi</w:t>
            </w:r>
            <w:r>
              <w:rPr>
                <w:rFonts w:cstheme="minorHAnsi"/>
              </w:rPr>
              <w:t>a.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Farmakoterapia i </w:t>
            </w:r>
            <w:proofErr w:type="spellStart"/>
            <w:r>
              <w:rPr>
                <w:rFonts w:cstheme="minorHAnsi"/>
              </w:rPr>
              <w:t>płynoterapia</w:t>
            </w:r>
            <w:proofErr w:type="spellEnd"/>
            <w:r>
              <w:rPr>
                <w:rFonts w:cstheme="minorHAnsi"/>
              </w:rPr>
              <w:t xml:space="preserve"> ratunkowa.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Postępowanie z pacjentem urazowym w warunkach OIOM 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lastRenderedPageBreak/>
              <w:t>Medyczne czynności ratunkowe we wstrząsie.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Etyka działań ratowniczych.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</w:rPr>
              <w:t>Procedury wewnątrzszpitalne inne niż medyczne czynności ratunkowe.</w:t>
            </w:r>
          </w:p>
        </w:tc>
      </w:tr>
      <w:tr w:rsidR="00956727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Literatura podstawow</w:t>
            </w:r>
            <w:r>
              <w:rPr>
                <w:rFonts w:cstheme="minorHAnsi"/>
                <w:b/>
              </w:rPr>
              <w:t>a: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>Andres J. Wytyczne Resuscytacji 2015. Polska Rada Resuscytacji. Kraków 2016.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 xml:space="preserve">Hryniewiecki T.: Stany nagłe, Wydawnictwo </w:t>
            </w:r>
            <w:proofErr w:type="spellStart"/>
            <w:r>
              <w:rPr>
                <w:rFonts w:cstheme="minorHAnsi"/>
              </w:rPr>
              <w:t>Medical</w:t>
            </w:r>
            <w:proofErr w:type="spellEnd"/>
            <w:r>
              <w:rPr>
                <w:rFonts w:cstheme="minorHAnsi"/>
              </w:rPr>
              <w:t xml:space="preserve"> Tribune, Warszawa 2009.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 xml:space="preserve">Wołowicka L., </w:t>
            </w:r>
            <w:proofErr w:type="spellStart"/>
            <w:r>
              <w:rPr>
                <w:rFonts w:cstheme="minorHAnsi"/>
              </w:rPr>
              <w:t>Dyk</w:t>
            </w:r>
            <w:proofErr w:type="spellEnd"/>
            <w:r>
              <w:rPr>
                <w:rFonts w:cstheme="minorHAnsi"/>
              </w:rPr>
              <w:t xml:space="preserve"> D.: Anestezjologia i intensywna opieka - klinika i pielęgniarstwo. Podręcznik dla st</w:t>
            </w:r>
            <w:r>
              <w:rPr>
                <w:rFonts w:cstheme="minorHAnsi"/>
              </w:rPr>
              <w:t>udiów medycznych, PZWL, 2014.</w:t>
            </w:r>
          </w:p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Literatura uzupełniająca: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 xml:space="preserve">Atkinson P. et al: Medycyna ratunkowa, (red. wyd. pol. </w:t>
            </w:r>
            <w:proofErr w:type="spellStart"/>
            <w:r>
              <w:rPr>
                <w:rFonts w:cstheme="minorHAnsi"/>
              </w:rPr>
              <w:t>Jakubaszko</w:t>
            </w:r>
            <w:proofErr w:type="spellEnd"/>
            <w:r>
              <w:rPr>
                <w:rFonts w:cstheme="minorHAnsi"/>
              </w:rPr>
              <w:t xml:space="preserve"> J.), Wydawnictwo Medyczne Urban &amp; Partner, Wrocław 2012.</w:t>
            </w:r>
          </w:p>
          <w:p w:rsidR="00956727" w:rsidRDefault="00DA64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</w:rPr>
              <w:t>Flake</w:t>
            </w:r>
            <w:proofErr w:type="spellEnd"/>
            <w:r>
              <w:rPr>
                <w:rFonts w:cstheme="minorHAnsi"/>
              </w:rPr>
              <w:t xml:space="preserve"> F., </w:t>
            </w:r>
            <w:proofErr w:type="spellStart"/>
            <w:r>
              <w:rPr>
                <w:rFonts w:cstheme="minorHAnsi"/>
              </w:rPr>
              <w:t>Runggaldier</w:t>
            </w:r>
            <w:proofErr w:type="spellEnd"/>
            <w:r>
              <w:rPr>
                <w:rFonts w:cstheme="minorHAnsi"/>
              </w:rPr>
              <w:t xml:space="preserve"> K.: Ratownictwo medyczne: procedury od A do Z, (red. </w:t>
            </w:r>
            <w:r>
              <w:rPr>
                <w:rFonts w:cstheme="minorHAnsi"/>
              </w:rPr>
              <w:t xml:space="preserve">wyd. pol. Maślanka M.), Wydawnictwo Medyczne </w:t>
            </w:r>
            <w:proofErr w:type="spellStart"/>
            <w:r>
              <w:rPr>
                <w:rFonts w:cstheme="minorHAnsi"/>
              </w:rPr>
              <w:t>Elsevier</w:t>
            </w:r>
            <w:proofErr w:type="spellEnd"/>
            <w:r>
              <w:rPr>
                <w:rFonts w:cstheme="minorHAnsi"/>
              </w:rPr>
              <w:t xml:space="preserve"> Urban &amp; Partner, Wrocław 2012.</w:t>
            </w:r>
          </w:p>
          <w:p w:rsidR="00956727" w:rsidRDefault="00DA6492">
            <w:pPr>
              <w:pStyle w:val="Default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Gregory P.,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Mursell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I., Diagnostyka i postępowanie w ratownictwie medycznym (red. wyd. pol. Smerka J.), Wydawnictwo Medyczne Górnicki, Wrocław 2013.</w:t>
            </w:r>
          </w:p>
          <w:p w:rsidR="00956727" w:rsidRDefault="00DA6492">
            <w:pPr>
              <w:pStyle w:val="Default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Weinert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M., red.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Kubler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A.: Crash Course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anestezjologia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Urban &amp; Partner, 2016</w:t>
            </w:r>
          </w:p>
        </w:tc>
      </w:tr>
      <w:tr w:rsidR="00956727">
        <w:trPr>
          <w:trHeight w:val="33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do przedmiotu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kierunkowego</w:t>
            </w:r>
          </w:p>
          <w:p w:rsidR="00956727" w:rsidRDefault="00956727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56727">
        <w:trPr>
          <w:trHeight w:val="241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956727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956727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56727">
        <w:trPr>
          <w:trHeight w:val="4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  <w:p w:rsidR="00956727" w:rsidRDefault="00956727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aseptyki i antyseptyki oraz higieny w procedurach w/szpitalnych.</w:t>
            </w:r>
          </w:p>
          <w:p w:rsidR="00956727" w:rsidRDefault="00956727">
            <w:pPr>
              <w:pStyle w:val="Default"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C.W48,</w:t>
            </w:r>
          </w:p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C.W49,</w:t>
            </w:r>
          </w:p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C.W57,</w:t>
            </w:r>
          </w:p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C.W65,</w:t>
            </w:r>
          </w:p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C.W69</w:t>
            </w:r>
          </w:p>
        </w:tc>
      </w:tr>
      <w:tr w:rsidR="00956727">
        <w:trPr>
          <w:trHeight w:val="4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diagnozowania, oceny i monitorowania pacjentów w stanach zagrożenia w warunkach szpitalnych</w:t>
            </w:r>
          </w:p>
          <w:p w:rsidR="00956727" w:rsidRDefault="00956727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C.W25,</w:t>
            </w:r>
          </w:p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C.W63,</w:t>
            </w:r>
          </w:p>
        </w:tc>
      </w:tr>
      <w:tr w:rsidR="00956727">
        <w:trPr>
          <w:trHeight w:val="4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zabezpieczania dróg oddechowych, prowadzenia wentylacji i tlenoterapii  oraz toalety drz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ewa oskrzelowego w tracheotomii i intubacji.</w:t>
            </w:r>
          </w:p>
          <w:p w:rsidR="00956727" w:rsidRDefault="00956727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C.W48</w:t>
            </w:r>
          </w:p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C.W49</w:t>
            </w:r>
          </w:p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C.W57</w:t>
            </w:r>
          </w:p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C.W58</w:t>
            </w:r>
          </w:p>
        </w:tc>
      </w:tr>
      <w:tr w:rsidR="00956727">
        <w:trPr>
          <w:trHeight w:val="4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elektroterapii w stanach zagrożenia życia</w:t>
            </w:r>
          </w:p>
          <w:p w:rsidR="00956727" w:rsidRDefault="00956727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C.W61</w:t>
            </w:r>
          </w:p>
          <w:p w:rsidR="00956727" w:rsidRDefault="009567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727">
        <w:trPr>
          <w:trHeight w:val="4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Zasady prowadzenia farmakoterapii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płynoterapii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stanach zagrożenia życia.</w:t>
            </w:r>
          </w:p>
          <w:p w:rsidR="00956727" w:rsidRDefault="00956727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C.W65</w:t>
            </w:r>
          </w:p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C.W69</w:t>
            </w:r>
          </w:p>
          <w:p w:rsidR="00956727" w:rsidRDefault="009567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727">
        <w:trPr>
          <w:trHeight w:val="4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Zasady klasyfikacji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pacjentów do intensywnej opieki oraz mechanizmy prowadzące do zagrożenia życia .</w:t>
            </w:r>
          </w:p>
          <w:p w:rsidR="00956727" w:rsidRDefault="00956727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C.W17</w:t>
            </w:r>
          </w:p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C.W69</w:t>
            </w:r>
          </w:p>
          <w:p w:rsidR="00956727" w:rsidRDefault="009567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727">
        <w:trPr>
          <w:trHeight w:val="4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W_07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badanie przedmiotowe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C.U04</w:t>
            </w:r>
          </w:p>
        </w:tc>
      </w:tr>
      <w:tr w:rsidR="00956727">
        <w:trPr>
          <w:trHeight w:val="4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95672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Umiejętności(potrafi)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95672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Ocenić stan pacjenta będącego w </w:t>
            </w:r>
            <w:proofErr w:type="spellStart"/>
            <w:r>
              <w:rPr>
                <w:rFonts w:cstheme="minorHAnsi"/>
              </w:rPr>
              <w:t>OAi</w:t>
            </w:r>
            <w:proofErr w:type="spellEnd"/>
            <w:r>
              <w:rPr>
                <w:rFonts w:cstheme="minorHAnsi"/>
              </w:rPr>
              <w:t xml:space="preserve"> IT.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C.U01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badanie</w:t>
            </w:r>
            <w:r>
              <w:rPr>
                <w:rFonts w:cstheme="minorHAnsi"/>
              </w:rPr>
              <w:t xml:space="preserve"> przedmiotowe pacjenta w </w:t>
            </w:r>
            <w:proofErr w:type="spellStart"/>
            <w:r>
              <w:rPr>
                <w:rFonts w:cstheme="minorHAnsi"/>
              </w:rPr>
              <w:t>OAi</w:t>
            </w:r>
            <w:proofErr w:type="spellEnd"/>
            <w:r>
              <w:rPr>
                <w:rFonts w:cstheme="minorHAnsi"/>
              </w:rPr>
              <w:t xml:space="preserve"> IT.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C.U04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Przeprowadzić </w:t>
            </w:r>
            <w:proofErr w:type="spellStart"/>
            <w:r>
              <w:rPr>
                <w:rFonts w:cstheme="minorHAnsi"/>
              </w:rPr>
              <w:t>stna</w:t>
            </w:r>
            <w:proofErr w:type="spellEnd"/>
            <w:r>
              <w:rPr>
                <w:rFonts w:cstheme="minorHAnsi"/>
              </w:rPr>
              <w:t xml:space="preserve"> świadomości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C.U08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badanie fizykalne pacjenta dorosłego w zakresie niezbędnym do ustalenia jego stanu.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U_05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EKG i interpretować go w podstawowym z</w:t>
            </w:r>
            <w:r>
              <w:rPr>
                <w:rFonts w:cstheme="minorHAnsi"/>
              </w:rPr>
              <w:t>akresie.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C.U13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Asystować przy czynnościach przygotowawczych do transplantacji  narządów.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C.U24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stan pacjenta podczas czynności medycznych i transportowych.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C.U28</w:t>
            </w:r>
          </w:p>
          <w:p w:rsidR="00956727" w:rsidRDefault="0095672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Wiązać obrazy uszkodzeń tkankowych i narządowych z objawami </w:t>
            </w:r>
            <w:r>
              <w:rPr>
                <w:rFonts w:cstheme="minorHAnsi"/>
              </w:rPr>
              <w:t>klinicznymi choroby.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C.U37</w:t>
            </w:r>
          </w:p>
          <w:p w:rsidR="00956727" w:rsidRDefault="009567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U_09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Przywracać drożność dróg oddechowych metodami </w:t>
            </w:r>
            <w:proofErr w:type="spellStart"/>
            <w:r>
              <w:rPr>
                <w:rFonts w:cstheme="minorHAnsi"/>
              </w:rPr>
              <w:t>bezprzyrządowymi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C.U39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U_10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Przyrządowo udrażniać drogi oddechowe metodami nagłośniowymi.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C.U40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U_11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Wykonywać intubację dotchawiczą w laryngoskopii bezpośredniej i </w:t>
            </w:r>
            <w:r>
              <w:rPr>
                <w:rFonts w:cstheme="minorHAnsi"/>
              </w:rPr>
              <w:t>pośredniej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C.U41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Prowadzić wentylacje zastępczą z użyciem worka </w:t>
            </w:r>
            <w:proofErr w:type="spellStart"/>
            <w:r>
              <w:rPr>
                <w:rFonts w:cstheme="minorHAnsi"/>
              </w:rPr>
              <w:t>samorozprężalnego</w:t>
            </w:r>
            <w:proofErr w:type="spellEnd"/>
            <w:r>
              <w:rPr>
                <w:rFonts w:cstheme="minorHAnsi"/>
              </w:rPr>
              <w:t xml:space="preserve"> i respiratora transportowego.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C.U45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defibrylację elektryczną z użyciem defibrylatora manualnego i zautomatyzowanego.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C.U46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U_14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Wykonywać procedury </w:t>
            </w:r>
            <w:r>
              <w:rPr>
                <w:rFonts w:cstheme="minorHAnsi"/>
              </w:rPr>
              <w:t>medyczne pod nadzorem i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C.U65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95672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Kompetencje społeczne(jest gotów)</w:t>
            </w:r>
          </w:p>
          <w:p w:rsidR="00956727" w:rsidRDefault="00956727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9567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K1.3.1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dostrzegania i </w:t>
            </w:r>
            <w:r>
              <w:rPr>
                <w:rFonts w:cstheme="minorHAnsi"/>
              </w:rPr>
              <w:t>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K1.3.5</w:t>
            </w:r>
          </w:p>
        </w:tc>
      </w:tr>
      <w:tr w:rsidR="00956727">
        <w:trPr>
          <w:trHeight w:val="43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K1.3.6</w:t>
            </w:r>
          </w:p>
        </w:tc>
      </w:tr>
      <w:tr w:rsidR="00956727">
        <w:trPr>
          <w:trHeight w:val="439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Bilans nakładu pracy studenta w godzinach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(godz.)-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Udział </w:t>
            </w:r>
            <w:r>
              <w:rPr>
                <w:rFonts w:cstheme="minorHAnsi"/>
              </w:rPr>
              <w:t>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praktykach zawodowych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164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Przygotowanie się do egzaminu i </w:t>
            </w:r>
            <w:r>
              <w:rPr>
                <w:rFonts w:eastAsia="Times New Roman" w:cstheme="minorHAnsi"/>
              </w:rPr>
              <w:t>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95672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164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Nakład pracy studenta związany z zajęciami wymagającymi  bezpośredniego udziału lekarza/pielęgniarki systemu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164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Osoby prowadzące:</w:t>
            </w:r>
          </w:p>
        </w:tc>
      </w:tr>
      <w:tr w:rsidR="00956727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Data opracowania programu: 1.10.2023</w:t>
            </w:r>
            <w:r>
              <w:rPr>
                <w:rFonts w:eastAsia="Times New Roman" w:cstheme="minorHAnsi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27" w:rsidRDefault="00DA649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przygotował/a:</w:t>
            </w:r>
          </w:p>
        </w:tc>
      </w:tr>
    </w:tbl>
    <w:p w:rsidR="00956727" w:rsidRDefault="00956727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p w:rsidR="00956727" w:rsidRDefault="00956727">
      <w:pPr>
        <w:pStyle w:val="Listapunktowana2"/>
        <w:tabs>
          <w:tab w:val="clear" w:pos="643"/>
        </w:tabs>
        <w:rPr>
          <w:rFonts w:cstheme="minorHAnsi"/>
        </w:rPr>
      </w:pPr>
    </w:p>
    <w:p w:rsidR="00956727" w:rsidRDefault="00956727">
      <w:pPr>
        <w:pStyle w:val="Listapunktowana2"/>
        <w:tabs>
          <w:tab w:val="clear" w:pos="643"/>
        </w:tabs>
        <w:rPr>
          <w:rFonts w:cstheme="minorHAnsi"/>
        </w:rPr>
      </w:pPr>
    </w:p>
    <w:p w:rsidR="00956727" w:rsidRDefault="00956727">
      <w:pPr>
        <w:pStyle w:val="Listapunktowana2"/>
        <w:tabs>
          <w:tab w:val="clear" w:pos="643"/>
        </w:tabs>
        <w:rPr>
          <w:rFonts w:cstheme="minorHAnsi"/>
        </w:rPr>
      </w:pPr>
    </w:p>
    <w:sectPr w:rsidR="00956727" w:rsidSect="0095672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8A2"/>
    <w:multiLevelType w:val="multilevel"/>
    <w:tmpl w:val="C6B45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2D6F2D"/>
    <w:multiLevelType w:val="multilevel"/>
    <w:tmpl w:val="B4D4D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F1304FB"/>
    <w:multiLevelType w:val="multilevel"/>
    <w:tmpl w:val="86E0BB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16332AB"/>
    <w:multiLevelType w:val="multilevel"/>
    <w:tmpl w:val="EA58F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3D87CAD"/>
    <w:multiLevelType w:val="multilevel"/>
    <w:tmpl w:val="B136E3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956727"/>
    <w:rsid w:val="00956727"/>
    <w:rsid w:val="00DA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9567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956727"/>
    <w:rPr>
      <w:rFonts w:cs="Arial"/>
    </w:rPr>
  </w:style>
  <w:style w:type="paragraph" w:customStyle="1" w:styleId="Caption">
    <w:name w:val="Caption"/>
    <w:basedOn w:val="Normalny"/>
    <w:qFormat/>
    <w:rsid w:val="009567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6727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956727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66C0-D373-42EC-B1EF-3431BD97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961</Words>
  <Characters>5767</Characters>
  <Application>Microsoft Office Word</Application>
  <DocSecurity>0</DocSecurity>
  <Lines>48</Lines>
  <Paragraphs>13</Paragraphs>
  <ScaleCrop>false</ScaleCrop>
  <Company>.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Użytkownik systemu Windows</cp:lastModifiedBy>
  <cp:revision>207</cp:revision>
  <dcterms:created xsi:type="dcterms:W3CDTF">2015-03-17T08:45:00Z</dcterms:created>
  <dcterms:modified xsi:type="dcterms:W3CDTF">2023-09-08T08:34:00Z</dcterms:modified>
  <dc:language>pl-PL</dc:language>
</cp:coreProperties>
</file>