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63" w:rsidRDefault="006D1E5B">
      <w:pPr>
        <w:pStyle w:val="Heading1"/>
        <w:jc w:val="center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Sylabus przedmiotu.</w:t>
      </w:r>
    </w:p>
    <w:p w:rsidR="00795663" w:rsidRDefault="00795663">
      <w:pPr>
        <w:rPr>
          <w:rFonts w:cstheme="minorHAnsi"/>
        </w:rPr>
      </w:pPr>
    </w:p>
    <w:tbl>
      <w:tblPr>
        <w:tblW w:w="10329" w:type="dxa"/>
        <w:tblInd w:w="-459" w:type="dxa"/>
        <w:tblLayout w:type="fixed"/>
        <w:tblLook w:val="04A0"/>
      </w:tblPr>
      <w:tblGrid>
        <w:gridCol w:w="1275"/>
        <w:gridCol w:w="993"/>
        <w:gridCol w:w="2862"/>
        <w:gridCol w:w="3517"/>
        <w:gridCol w:w="1682"/>
      </w:tblGrid>
      <w:tr w:rsidR="00795663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79566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79566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79566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79566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Praktyki śródroczne. Zespół Ratownictwa Medycznego</w:t>
            </w:r>
          </w:p>
        </w:tc>
      </w:tr>
      <w:tr w:rsidR="00795663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Język </w:t>
            </w:r>
            <w:r>
              <w:rPr>
                <w:rFonts w:cstheme="minorHAnsi"/>
                <w:b/>
              </w:rPr>
              <w:t>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795663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795663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drugi</w:t>
            </w:r>
          </w:p>
        </w:tc>
      </w:tr>
      <w:tr w:rsidR="00795663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</w:t>
            </w:r>
          </w:p>
        </w:tc>
      </w:tr>
      <w:tr w:rsidR="00795663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95663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50 h zajęć praktycznych</w:t>
            </w:r>
          </w:p>
        </w:tc>
      </w:tr>
      <w:tr w:rsidR="00795663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Ratownictwo medyczne w urazach; Choroby wewnętrzne z elementami onkologii;  </w:t>
            </w:r>
            <w:r>
              <w:rPr>
                <w:rFonts w:cstheme="minorHAnsi"/>
              </w:rPr>
              <w:t>Farmakologia i toksykologia kliniczna; Medycyna ratunkowa; Medyczne czynności ratunkowe; Techniki zabiegów medycznych; Chirurgia.</w:t>
            </w:r>
          </w:p>
        </w:tc>
      </w:tr>
      <w:tr w:rsidR="00795663">
        <w:trPr>
          <w:trHeight w:val="814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uczenia się:</w:t>
            </w:r>
          </w:p>
          <w:p w:rsidR="00795663" w:rsidRDefault="006D1E5B">
            <w:pPr>
              <w:pStyle w:val="Defaul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w zakresie medycznych czynności ratunkowych i procedur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przedszpitalnych w ramach zespołów wyjazdowych.</w:t>
            </w:r>
          </w:p>
        </w:tc>
      </w:tr>
      <w:tr w:rsidR="00795663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uczenia się osiąganych przez studenta:</w:t>
            </w:r>
          </w:p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Efekty: W_01,02,03,04,05,06,07 – będą zweryfikowane w czasie wykonywania czynności u pacjenta/poszkodowanego w ramach ZRM</w:t>
            </w:r>
          </w:p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Efekty: </w:t>
            </w:r>
            <w:r>
              <w:rPr>
                <w:rFonts w:cstheme="minorHAnsi"/>
              </w:rPr>
              <w:t>U_01,02,03,04,05,06,07, – będą ocenione w trakcie wykonywanych czynnościach w ramach ZRM</w:t>
            </w:r>
          </w:p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K_01,02,03, -  będą sprawdzone podczas zajęć, w trakcie pracy indywidualnej i grupowej.</w:t>
            </w:r>
          </w:p>
        </w:tc>
      </w:tr>
      <w:tr w:rsidR="00795663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 i warunki zaliczenia : zaliczenie na ocenę</w:t>
            </w:r>
          </w:p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 xml:space="preserve">Obecność na  </w:t>
            </w:r>
            <w:r>
              <w:rPr>
                <w:rFonts w:cstheme="minorHAnsi"/>
                <w:b/>
              </w:rPr>
              <w:t>zajęciach obowiązkowa</w:t>
            </w:r>
          </w:p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>
              <w:rPr>
                <w:rFonts w:cstheme="minorHAnsi"/>
              </w:rPr>
              <w:t>: oceny cząstkowe z wykonywanych zadań u pacjenta/poszkodowanego oraz ustnego ich uzasadnienia.</w:t>
            </w:r>
          </w:p>
        </w:tc>
      </w:tr>
      <w:tr w:rsidR="00795663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programowe:</w:t>
            </w:r>
          </w:p>
          <w:p w:rsidR="00795663" w:rsidRDefault="006D1E5B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Wykłady:</w:t>
            </w:r>
          </w:p>
          <w:p w:rsidR="00795663" w:rsidRDefault="006D1E5B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Zasady aseptyki i antyseptyki oraz higieny w procedurach medycznych.</w:t>
            </w:r>
          </w:p>
          <w:p w:rsidR="00795663" w:rsidRDefault="006D1E5B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Diagnozowanie, monito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rowanie pacjentów w stanach zagrożenia życia w warunkach przedszpitalnych w różnych grupach wiekowych.</w:t>
            </w:r>
          </w:p>
          <w:p w:rsidR="00795663" w:rsidRDefault="006D1E5B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Zabezpieczanie dróg oddechowych, prowadzenie wentylacji i tlenoterapia w różnych grupach wiekowych.</w:t>
            </w:r>
          </w:p>
          <w:p w:rsidR="00795663" w:rsidRDefault="006D1E5B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Prowadzenie resuscytacji krążeniowo-oddechowo w różny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 grupach wiekowych wg aktualnych wytycznych.</w:t>
            </w:r>
          </w:p>
          <w:p w:rsidR="00795663" w:rsidRDefault="006D1E5B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Prowadzenie farmakoterapii w stanach zagrożenia życia.</w:t>
            </w:r>
          </w:p>
          <w:p w:rsidR="00795663" w:rsidRDefault="006D1E5B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Postępowanie z pacjentem nieurazowym i urazowym w działaniach ZRM.</w:t>
            </w:r>
          </w:p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Zajęcia praktyczne: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Postępowanie aseptyczne, antyseptyczne, higieniczne mycie rąk.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Pomiar, ocena i różnicowanie wartości parametrów życiowych w trzech grupach ratowniczych.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Monitorowanie podstawowych funkcji życiowych.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Ocena stanu pacjenta wg schematów AVPU i ABCDE 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Prowadzenie wywiadu wg schematu SAMPLE 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Wykonanie zapisu </w:t>
            </w:r>
            <w:r>
              <w:rPr>
                <w:rFonts w:cstheme="minorHAnsi"/>
                <w:b/>
              </w:rPr>
              <w:t>elektrokardiograficznego (EKG) osoby dorosłej.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Prowadzenie dokumentacji medycznej pacjenta/poszkodowanego.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lastRenderedPageBreak/>
              <w:t>Przygotowanie sprzętu do iniekcji i infuzji, technika posługiwania się sprzętem jednorazowego użytku.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Rozpuszczanie, rozcieńczanie i nabieranie leków</w:t>
            </w:r>
            <w:r>
              <w:rPr>
                <w:rFonts w:cstheme="minorHAnsi"/>
                <w:b/>
              </w:rPr>
              <w:t xml:space="preserve"> z ampułki lub fiolki.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Wstrzyknięcia podskórne, domięśniowe, dożylne, </w:t>
            </w:r>
            <w:proofErr w:type="spellStart"/>
            <w:r>
              <w:rPr>
                <w:rFonts w:cstheme="minorHAnsi"/>
                <w:b/>
              </w:rPr>
              <w:t>doszpikowe</w:t>
            </w:r>
            <w:proofErr w:type="spellEnd"/>
            <w:r>
              <w:rPr>
                <w:rFonts w:cstheme="minorHAnsi"/>
                <w:b/>
              </w:rPr>
              <w:t xml:space="preserve"> na zlecenie i pod nadzorem kierownika ZRM.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Podłączenie pompy infuzyjnej.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Pomiar stężenia glukozy we krwi przy użyciu gleukometru.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Udział w zespole terapeutycznym w przypadku N</w:t>
            </w:r>
            <w:r>
              <w:rPr>
                <w:rFonts w:cstheme="minorHAnsi"/>
                <w:b/>
              </w:rPr>
              <w:t>ZK.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Elektroterapia: defibrylacja, kardiowersja, elektrostymulacja.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Przywrócenie i utrzymanie drożności dróg oddechowych: intubacja dotchawicza i zabezpieczenia alternatywne.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Wentylacja i tlenoterapia.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Farmakoterapia i </w:t>
            </w:r>
            <w:proofErr w:type="spellStart"/>
            <w:r>
              <w:rPr>
                <w:rFonts w:cstheme="minorHAnsi"/>
                <w:b/>
              </w:rPr>
              <w:t>płynoterapia</w:t>
            </w:r>
            <w:proofErr w:type="spellEnd"/>
            <w:r>
              <w:rPr>
                <w:rFonts w:cstheme="minorHAnsi"/>
                <w:b/>
              </w:rPr>
              <w:t xml:space="preserve"> ratunkowa.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Bezpieczeństwo</w:t>
            </w:r>
            <w:r>
              <w:rPr>
                <w:rFonts w:cstheme="minorHAnsi"/>
                <w:b/>
              </w:rPr>
              <w:t xml:space="preserve"> w ratownictwie, ocena i zabezpieczenie miejsca zdarzenia.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Postępowanie z pacjentem urazowym </w:t>
            </w:r>
            <w:proofErr w:type="spellStart"/>
            <w:r>
              <w:rPr>
                <w:rFonts w:cstheme="minorHAnsi"/>
                <w:b/>
              </w:rPr>
              <w:t>wg</w:t>
            </w:r>
            <w:proofErr w:type="spellEnd"/>
            <w:r>
              <w:rPr>
                <w:rFonts w:cstheme="minorHAnsi"/>
                <w:b/>
              </w:rPr>
              <w:t>. zaleceń ITLS.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Medyczne czynności ratunkowe we wstrząsie.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Ocena bólu i analgezja w ratownictwie.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Etyka działań ratowniczych.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proofErr w:type="spellStart"/>
            <w:r>
              <w:rPr>
                <w:rFonts w:cstheme="minorHAnsi"/>
                <w:b/>
              </w:rPr>
              <w:t>Prebryfing</w:t>
            </w:r>
            <w:proofErr w:type="spellEnd"/>
            <w:r>
              <w:rPr>
                <w:rFonts w:cstheme="minorHAnsi"/>
                <w:b/>
              </w:rPr>
              <w:t xml:space="preserve"> i </w:t>
            </w:r>
            <w:proofErr w:type="spellStart"/>
            <w:r>
              <w:rPr>
                <w:rFonts w:cstheme="minorHAnsi"/>
                <w:b/>
              </w:rPr>
              <w:t>debryfing</w:t>
            </w:r>
            <w:proofErr w:type="spellEnd"/>
          </w:p>
        </w:tc>
      </w:tr>
      <w:tr w:rsidR="00795663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Literatura </w:t>
            </w:r>
            <w:r>
              <w:rPr>
                <w:rFonts w:cstheme="minorHAnsi"/>
                <w:b/>
              </w:rPr>
              <w:t>podstawowa: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Andres J. Wytyczne Resuscytacji 2015. Polska Rada Resuscytacji. Kraków 2016.</w:t>
            </w:r>
          </w:p>
          <w:p w:rsidR="00795663" w:rsidRDefault="006D1E5B">
            <w:pPr>
              <w:pStyle w:val="Defaul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Campbell JE,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Alson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RL, International Trauma Life Support.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Ratownictwo przedszpitalne w urazach (ITLS), Medycyna Praktyczna, Wrocław 2017.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Guła P., Machała W., Postępow</w:t>
            </w:r>
            <w:r>
              <w:rPr>
                <w:rFonts w:cstheme="minorHAnsi"/>
              </w:rPr>
              <w:t xml:space="preserve">anie przedszpitalne w obrażeniach ciała. </w:t>
            </w:r>
            <w:proofErr w:type="spellStart"/>
            <w:r>
              <w:rPr>
                <w:rFonts w:cstheme="minorHAnsi"/>
                <w:lang w:val="en-US"/>
              </w:rPr>
              <w:t>Wydawnictwo</w:t>
            </w:r>
            <w:proofErr w:type="spellEnd"/>
            <w:r>
              <w:rPr>
                <w:rFonts w:cstheme="minorHAnsi"/>
                <w:lang w:val="en-US"/>
              </w:rPr>
              <w:t xml:space="preserve"> PZWL, Warszawa 2015.</w:t>
            </w:r>
          </w:p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uzupełniająca: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Atkinson P. et al: Medycyna ratunkowa, (red. wyd. pol. </w:t>
            </w:r>
            <w:proofErr w:type="spellStart"/>
            <w:r>
              <w:rPr>
                <w:rFonts w:cstheme="minorHAnsi"/>
              </w:rPr>
              <w:t>Jakubaszko</w:t>
            </w:r>
            <w:proofErr w:type="spellEnd"/>
            <w:r>
              <w:rPr>
                <w:rFonts w:cstheme="minorHAnsi"/>
              </w:rPr>
              <w:t xml:space="preserve"> J.), Wydawnictwo Medyczne Urban &amp; Partner, Wrocław 2012.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 xml:space="preserve">Gregory P., </w:t>
            </w:r>
            <w:proofErr w:type="spellStart"/>
            <w:r>
              <w:rPr>
                <w:rFonts w:cstheme="minorHAnsi"/>
              </w:rPr>
              <w:t>Mursell</w:t>
            </w:r>
            <w:proofErr w:type="spellEnd"/>
            <w:r>
              <w:rPr>
                <w:rFonts w:cstheme="minorHAnsi"/>
              </w:rPr>
              <w:t xml:space="preserve"> I., Diagnosty</w:t>
            </w:r>
            <w:r>
              <w:rPr>
                <w:rFonts w:cstheme="minorHAnsi"/>
              </w:rPr>
              <w:t>ka i postępowanie w ratownictwie medycznym (red. wyd. pol. Smerka J.), Wydawnictwo Medyczne Górnicki, Wrocław 2013.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cstheme="minorHAnsi"/>
              </w:rPr>
              <w:t>Flake</w:t>
            </w:r>
            <w:proofErr w:type="spellEnd"/>
            <w:r>
              <w:rPr>
                <w:rFonts w:cstheme="minorHAnsi"/>
              </w:rPr>
              <w:t xml:space="preserve"> F., </w:t>
            </w:r>
            <w:proofErr w:type="spellStart"/>
            <w:r>
              <w:rPr>
                <w:rFonts w:cstheme="minorHAnsi"/>
              </w:rPr>
              <w:t>Runggaldier</w:t>
            </w:r>
            <w:proofErr w:type="spellEnd"/>
            <w:r>
              <w:rPr>
                <w:rFonts w:cstheme="minorHAnsi"/>
              </w:rPr>
              <w:t xml:space="preserve"> K.: Ratownictwo medyczne: procedury od A do Z, (red. wyd. pol. Maślanka M.), Wydawnictwo Medyczne </w:t>
            </w:r>
            <w:proofErr w:type="spellStart"/>
            <w:r>
              <w:rPr>
                <w:rFonts w:cstheme="minorHAnsi"/>
              </w:rPr>
              <w:t>Elsevier</w:t>
            </w:r>
            <w:proofErr w:type="spellEnd"/>
            <w:r>
              <w:rPr>
                <w:rFonts w:cstheme="minorHAnsi"/>
              </w:rPr>
              <w:t xml:space="preserve"> Urban &amp; Par</w:t>
            </w:r>
            <w:r>
              <w:rPr>
                <w:rFonts w:cstheme="minorHAnsi"/>
              </w:rPr>
              <w:t>tner, Wrocław 2012.</w:t>
            </w:r>
          </w:p>
          <w:p w:rsidR="00795663" w:rsidRDefault="006D1E5B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Trott</w:t>
            </w:r>
            <w:proofErr w:type="spellEnd"/>
            <w:r>
              <w:rPr>
                <w:rFonts w:cstheme="minorHAnsi"/>
              </w:rPr>
              <w:t xml:space="preserve"> A., Rany i obrażenia: zaopatrywanie i pielęgnacja w stanach nagłych (red. wyd. pol. Jawień A.), Wydawnictwo Medyczne </w:t>
            </w:r>
            <w:proofErr w:type="spellStart"/>
            <w:r>
              <w:rPr>
                <w:rFonts w:cstheme="minorHAnsi"/>
              </w:rPr>
              <w:t>Elsevier</w:t>
            </w:r>
            <w:proofErr w:type="spellEnd"/>
            <w:r>
              <w:rPr>
                <w:rFonts w:cstheme="minorHAnsi"/>
              </w:rPr>
              <w:t xml:space="preserve"> Urban &amp; Partner, Wrocław 2013.</w:t>
            </w:r>
          </w:p>
        </w:tc>
      </w:tr>
      <w:tr w:rsidR="00795663">
        <w:trPr>
          <w:trHeight w:val="33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Symbol efektu </w:t>
            </w:r>
            <w:r>
              <w:rPr>
                <w:rFonts w:cstheme="minorHAnsi"/>
                <w:b/>
              </w:rPr>
              <w:t>kierunkowego</w:t>
            </w:r>
          </w:p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95663">
        <w:trPr>
          <w:trHeight w:val="24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aseptyki i antyseptyki oraz higieny w procedurach medycznych.</w:t>
            </w:r>
          </w:p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C.W21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C.W51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diagnozowania, oceny i monitorowania pacjentów w stanach zagrożenia w warunkach przedszpitalnych w różnych grupach </w:t>
            </w:r>
            <w:r>
              <w:rPr>
                <w:sz w:val="22"/>
                <w:szCs w:val="22"/>
              </w:rPr>
              <w:t>wiekowych.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C.W27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C.W29</w:t>
            </w:r>
          </w:p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zabezpieczania dróg oddechowych, prowadzenia wentylacji i tlenoterapii w różnych grupach wiekowych.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C.W58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C.W59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C.W60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prowadzenia resuscytacji krążeniowo oddechowej w różnych grupach wiekowych wg aktualnych</w:t>
            </w:r>
            <w:r>
              <w:rPr>
                <w:sz w:val="22"/>
                <w:szCs w:val="22"/>
              </w:rPr>
              <w:t xml:space="preserve"> wytycznych.</w:t>
            </w:r>
          </w:p>
          <w:p w:rsidR="00795663" w:rsidRDefault="00795663">
            <w:pPr>
              <w:widowControl w:val="0"/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C.W56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C.W61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C.W55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prowadzenia farmakoterapii i </w:t>
            </w:r>
            <w:proofErr w:type="spellStart"/>
            <w:r>
              <w:rPr>
                <w:sz w:val="22"/>
                <w:szCs w:val="22"/>
              </w:rPr>
              <w:t>płynoterapii</w:t>
            </w:r>
            <w:proofErr w:type="spellEnd"/>
            <w:r>
              <w:rPr>
                <w:sz w:val="22"/>
                <w:szCs w:val="22"/>
              </w:rPr>
              <w:t xml:space="preserve"> w stanach zagrożenia życia.</w:t>
            </w:r>
          </w:p>
          <w:p w:rsidR="00795663" w:rsidRDefault="00795663">
            <w:pPr>
              <w:widowControl w:val="0"/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C.W18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C.W19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C.W20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Procedury specjalistyczne w stanach nagłych pochodzenia urazowego.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C.W92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</w:pPr>
            <w:r>
              <w:t>Zasady funkcjonowania systemu PRM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C.W102</w:t>
            </w:r>
          </w:p>
        </w:tc>
      </w:tr>
      <w:tr w:rsidR="00795663">
        <w:trPr>
          <w:trHeight w:val="49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  <w:p w:rsidR="00795663" w:rsidRDefault="0079566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Oceniać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C.U01</w:t>
            </w:r>
          </w:p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Monitorować funkcje </w:t>
            </w:r>
            <w:r>
              <w:rPr>
                <w:sz w:val="22"/>
                <w:szCs w:val="22"/>
              </w:rPr>
              <w:t>życiowe z wykorzystaniem dostępnego sprzętu medycznego.</w:t>
            </w:r>
          </w:p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C.U11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C.U14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C.U18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EKG i interpretować go w podstawowym zakresie.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C.U13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Udrażniać i zabezpieczać drogi oddechowe, prowadzić wentylację i tlenoterapię w różnych grupach wiekowych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C.U39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C.U40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C.U41</w:t>
            </w: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C.U43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Prowadzić resuscytację krążeniowo oddechową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aktualnych wytycznych z wykorzystaniem dostępnego sprzętu wspomagającego RKO.</w:t>
            </w:r>
          </w:p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C.U38</w:t>
            </w:r>
          </w:p>
        </w:tc>
      </w:tr>
      <w:tr w:rsidR="0079566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pStyle w:val="Default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Prowadzić medyczne czynności ratunkowe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ITLS w przypadku urazów z zastosowaniem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priorytetów medyczno-transportowych.</w:t>
            </w:r>
          </w:p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C.U63</w:t>
            </w:r>
          </w:p>
        </w:tc>
      </w:tr>
      <w:tr w:rsidR="00795663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społeczne(jest gotów)</w:t>
            </w:r>
          </w:p>
          <w:p w:rsidR="00795663" w:rsidRDefault="0079566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9566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K1.3.1.</w:t>
            </w:r>
          </w:p>
        </w:tc>
      </w:tr>
      <w:tr w:rsidR="0079566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dostrzegania czynników </w:t>
            </w:r>
            <w:r>
              <w:rPr>
                <w:rFonts w:cstheme="minorHAnsi"/>
              </w:rPr>
              <w:t>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K1.3.2.</w:t>
            </w:r>
          </w:p>
        </w:tc>
      </w:tr>
      <w:tr w:rsidR="0079566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795663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79566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godzinach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Samodzielne </w:t>
            </w:r>
            <w:r>
              <w:rPr>
                <w:rFonts w:cstheme="minorHAnsi"/>
              </w:rPr>
              <w:t>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Osoby prowadzące:</w:t>
            </w:r>
          </w:p>
        </w:tc>
      </w:tr>
      <w:tr w:rsidR="0079566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</w:t>
            </w:r>
            <w:r>
              <w:rPr>
                <w:rFonts w:eastAsia="Times New Roman" w:cstheme="minorHAnsi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63" w:rsidRDefault="006D1E5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Program opracowała: </w:t>
            </w:r>
          </w:p>
        </w:tc>
      </w:tr>
    </w:tbl>
    <w:p w:rsidR="00795663" w:rsidRDefault="00795663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795663" w:rsidRDefault="00795663">
      <w:pPr>
        <w:pStyle w:val="Listapunktowana2"/>
        <w:tabs>
          <w:tab w:val="clear" w:pos="643"/>
        </w:tabs>
        <w:rPr>
          <w:rFonts w:cstheme="minorHAnsi"/>
        </w:rPr>
      </w:pPr>
    </w:p>
    <w:p w:rsidR="00795663" w:rsidRDefault="00795663">
      <w:pPr>
        <w:pStyle w:val="Listapunktowana2"/>
        <w:tabs>
          <w:tab w:val="clear" w:pos="643"/>
        </w:tabs>
        <w:rPr>
          <w:rFonts w:cstheme="minorHAnsi"/>
        </w:rPr>
      </w:pPr>
    </w:p>
    <w:sectPr w:rsidR="00795663" w:rsidSect="0079566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31"/>
    <w:multiLevelType w:val="multilevel"/>
    <w:tmpl w:val="1E18F9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2303A34"/>
    <w:multiLevelType w:val="multilevel"/>
    <w:tmpl w:val="3BB60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A51796"/>
    <w:multiLevelType w:val="multilevel"/>
    <w:tmpl w:val="27985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3FF73C3"/>
    <w:multiLevelType w:val="multilevel"/>
    <w:tmpl w:val="2D8E2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CB316A"/>
    <w:multiLevelType w:val="multilevel"/>
    <w:tmpl w:val="F7D423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78199D"/>
    <w:multiLevelType w:val="multilevel"/>
    <w:tmpl w:val="C86EA4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6EE39AE"/>
    <w:multiLevelType w:val="multilevel"/>
    <w:tmpl w:val="27AEB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795663"/>
    <w:rsid w:val="006D1E5B"/>
    <w:rsid w:val="0079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7956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795663"/>
    <w:rPr>
      <w:rFonts w:cs="Arial"/>
    </w:rPr>
  </w:style>
  <w:style w:type="paragraph" w:customStyle="1" w:styleId="Caption">
    <w:name w:val="Caption"/>
    <w:basedOn w:val="Normalny"/>
    <w:qFormat/>
    <w:rsid w:val="007956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66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795663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854CF"/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5491-91AC-467C-AE9A-BAB840EB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984</Words>
  <Characters>5905</Characters>
  <Application>Microsoft Office Word</Application>
  <DocSecurity>0</DocSecurity>
  <Lines>49</Lines>
  <Paragraphs>13</Paragraphs>
  <ScaleCrop>false</ScaleCrop>
  <Company>.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Użytkownik systemu Windows</cp:lastModifiedBy>
  <cp:revision>217</cp:revision>
  <dcterms:created xsi:type="dcterms:W3CDTF">2015-03-17T08:45:00Z</dcterms:created>
  <dcterms:modified xsi:type="dcterms:W3CDTF">2023-09-08T08:38:00Z</dcterms:modified>
  <dc:language>pl-PL</dc:language>
</cp:coreProperties>
</file>