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B0" w:rsidRPr="00D31F32" w:rsidRDefault="006560B0" w:rsidP="006560B0">
      <w:pPr>
        <w:pStyle w:val="Nagwek1"/>
        <w:rPr>
          <w:sz w:val="24"/>
          <w:szCs w:val="24"/>
        </w:rPr>
      </w:pPr>
    </w:p>
    <w:p w:rsidR="005153E9" w:rsidRPr="00D31F32" w:rsidRDefault="005153E9" w:rsidP="006560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D31F32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D31F3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</w:t>
            </w:r>
            <w:r w:rsidR="006560B0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wia</w:t>
            </w:r>
          </w:p>
        </w:tc>
      </w:tr>
      <w:tr w:rsidR="005153E9" w:rsidRPr="00D31F32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D31F32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D31F32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02329" w:rsidRPr="00D31F32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D31F32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0F1020" w:rsidRDefault="003508B1" w:rsidP="00555E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20">
              <w:rPr>
                <w:rFonts w:ascii="Times New Roman" w:hAnsi="Times New Roman" w:cs="Times New Roman"/>
                <w:b/>
                <w:sz w:val="24"/>
                <w:szCs w:val="24"/>
              </w:rPr>
              <w:t>Fizjologia</w:t>
            </w:r>
            <w:r w:rsidR="006560B0" w:rsidRPr="000F1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elementami fizjologii klinicznej</w:t>
            </w:r>
          </w:p>
        </w:tc>
      </w:tr>
      <w:tr w:rsidR="005153E9" w:rsidRPr="00D31F32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5153E9" w:rsidRPr="00D31F32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D31F32" w:rsidRDefault="00397331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153E9" w:rsidRPr="00D31F32" w:rsidRDefault="006560B0" w:rsidP="0035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cstheme="minorHAnsi"/>
                <w:sz w:val="24"/>
                <w:szCs w:val="24"/>
              </w:rPr>
              <w:t>A. Nauki Podstawowe.</w:t>
            </w:r>
          </w:p>
        </w:tc>
      </w:tr>
      <w:tr w:rsidR="005153E9" w:rsidRPr="00D31F32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D31F32" w:rsidRDefault="009810E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D31F32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D31F32" w:rsidRDefault="009810EE" w:rsidP="00DD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D31F32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D31F32" w:rsidRDefault="00380C67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D31F32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D31F32" w:rsidRDefault="006560B0" w:rsidP="00C74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973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5EB7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15 w., 10</w:t>
            </w:r>
            <w:r w:rsidR="008E3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0EE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ćw</w:t>
            </w:r>
            <w:r w:rsidR="00D7275F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25F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A325F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117EE0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25F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555EB7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53E9" w:rsidRPr="00D31F32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D31F32" w:rsidRDefault="00137D3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Anatomia człowieka</w:t>
            </w:r>
            <w:r w:rsidR="001A3057" w:rsidRPr="00D31F32">
              <w:rPr>
                <w:rFonts w:ascii="Times New Roman" w:hAnsi="Times New Roman" w:cs="Times New Roman"/>
                <w:sz w:val="24"/>
                <w:szCs w:val="24"/>
              </w:rPr>
              <w:t>; Biologia i mikrobiologia; Biofizyka.</w:t>
            </w:r>
          </w:p>
        </w:tc>
      </w:tr>
      <w:tr w:rsidR="005153E9" w:rsidRPr="00D31F32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</w:p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C158BC" w:rsidRPr="00D31F3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Zapoznanie st</w:t>
            </w:r>
            <w:r w:rsidR="00575DEB" w:rsidRPr="00D31F32">
              <w:rPr>
                <w:rFonts w:ascii="Times New Roman" w:hAnsi="Times New Roman" w:cs="Times New Roman"/>
                <w:sz w:val="24"/>
                <w:szCs w:val="24"/>
              </w:rPr>
              <w:t>udentów z podstawami fizjologii z elementami fizjologii klinicznej.</w:t>
            </w:r>
          </w:p>
          <w:p w:rsidR="00C158BC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5153E9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Utrwalenie zdobytej wiedzy z zakresu fizjologii</w:t>
            </w:r>
            <w:r w:rsidR="00575DEB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z elementami fizjologii klinicznej.</w:t>
            </w:r>
          </w:p>
        </w:tc>
      </w:tr>
      <w:tr w:rsidR="005153E9" w:rsidRPr="00D31F32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D31F32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1F32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111412" w:rsidRPr="00D31F32" w:rsidRDefault="00C158BC" w:rsidP="00C158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1F32">
              <w:rPr>
                <w:b/>
                <w:sz w:val="24"/>
                <w:szCs w:val="24"/>
              </w:rPr>
              <w:t xml:space="preserve">Efekty: </w:t>
            </w:r>
          </w:p>
          <w:p w:rsidR="00111412" w:rsidRPr="00D31F3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  <w:r w:rsidR="004E04E6">
              <w:rPr>
                <w:rFonts w:ascii="Times New Roman" w:hAnsi="Times New Roman" w:cs="Times New Roman"/>
                <w:sz w:val="24"/>
                <w:szCs w:val="24"/>
              </w:rPr>
              <w:t xml:space="preserve">,02,03,04,05,06,07, </w:t>
            </w:r>
            <w:r w:rsidR="0011141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04E6"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="00111412" w:rsidRPr="00D31F32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</w:t>
            </w:r>
            <w:r w:rsidR="004E04E6">
              <w:rPr>
                <w:rFonts w:ascii="Times New Roman" w:hAnsi="Times New Roman" w:cs="Times New Roman"/>
                <w:sz w:val="24"/>
                <w:szCs w:val="24"/>
              </w:rPr>
              <w:t xml:space="preserve">h i </w:t>
            </w:r>
            <w:r w:rsidR="0011141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egzaminu</w:t>
            </w:r>
            <w:r w:rsidR="004E04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412" w:rsidRPr="00D31F32" w:rsidRDefault="004E04E6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U_ 01;02,03,04,05,06 </w:t>
            </w:r>
            <w:r w:rsidR="0011141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="00111412" w:rsidRPr="00D31F32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ustnych, prezen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tacji multimedialnych.</w:t>
            </w:r>
          </w:p>
          <w:p w:rsidR="005153E9" w:rsidRPr="004E04E6" w:rsidRDefault="004E04E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K.1.3.5 –będą oceniane na podstawie </w:t>
            </w:r>
            <w:r w:rsidR="00923FD4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obserwacji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aktywności </w:t>
            </w:r>
            <w:r w:rsidR="00923FD4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studenta na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D31F32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D31F32" w:rsidRDefault="00117EE0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8B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  <w:r w:rsidR="00F7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zadań</w:t>
            </w:r>
            <w:r w:rsidR="00D31F32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1F32" w:rsidRPr="00D31F32" w:rsidRDefault="005153E9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8BC" w:rsidRPr="00D31F32" w:rsidRDefault="00D31F32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odstawowym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="00F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jest pozytywn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ocen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analizy fizjologicznych procesów 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życiowych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zachodzących w organizmie człowieka</w:t>
            </w:r>
            <w:r w:rsidR="00592871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(w formie odpowiedzi ustnej)</w:t>
            </w:r>
            <w:r w:rsidR="0059287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prezentacji multimedialnych, aktywnoś</w:t>
            </w:r>
            <w:r w:rsidR="00592871" w:rsidRPr="00D31F32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F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podczas zajęć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ocenian</w:t>
            </w:r>
            <w:r w:rsidR="00592871" w:rsidRPr="00D31F3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na bieżąco. </w:t>
            </w:r>
          </w:p>
          <w:p w:rsidR="00D31F32" w:rsidRPr="00D31F32" w:rsidRDefault="005153E9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="00F7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egzamin pisemny. </w:t>
            </w:r>
          </w:p>
          <w:p w:rsidR="00C158BC" w:rsidRPr="00D31F3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Warunkiem przystąpienia do egzaminu jest zaliczeni</w:t>
            </w:r>
            <w:r w:rsidR="00A325F1" w:rsidRPr="00D31F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ćwiczeń. Egzamin w formie 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>pisemnej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(pytania zamknięte, otwarte i opisowe) z treści przekazanych na wykładach i ćwiczeniach, uzupełniony wiedzą z literatury.</w:t>
            </w:r>
          </w:p>
          <w:p w:rsidR="00C158BC" w:rsidRPr="00D31F3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dopuszczalna jest jedna </w:t>
            </w:r>
            <w:r w:rsidR="00A325F1" w:rsidRPr="00D31F32">
              <w:rPr>
                <w:rFonts w:ascii="Times New Roman" w:hAnsi="Times New Roman" w:cs="Times New Roman"/>
                <w:sz w:val="24"/>
                <w:szCs w:val="24"/>
              </w:rPr>
              <w:t>nieobecność</w:t>
            </w:r>
            <w:r w:rsidR="00F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usprawiedliwiona (materiał realizowany na tych zajęciach należy zaliczyć), następna nieobecność skutkuje obniżeniem oceny.</w:t>
            </w:r>
          </w:p>
          <w:p w:rsidR="00C158BC" w:rsidRPr="00D31F3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 średnią oceny z ćwiczeń i wykładów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0B1" w:rsidRPr="00D31F32" w:rsidRDefault="004240B1" w:rsidP="00C15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  <w:r w:rsidR="004E0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 egzaminu pisemnego z testu:</w:t>
            </w:r>
          </w:p>
          <w:p w:rsidR="00D31F32" w:rsidRPr="00D31F32" w:rsidRDefault="00D31F32" w:rsidP="00D31F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t>bardzo dobry (5,0) - 91% - 100%</w:t>
            </w:r>
          </w:p>
          <w:p w:rsidR="00D31F32" w:rsidRPr="00D31F32" w:rsidRDefault="00D31F32" w:rsidP="00D31F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t>dobry plus (4,5) – 81% - 90,99%</w:t>
            </w:r>
          </w:p>
          <w:p w:rsidR="00D31F32" w:rsidRPr="00D31F32" w:rsidRDefault="00D31F32" w:rsidP="00D31F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t>dobry (4,0) – 71% - 80,99%</w:t>
            </w:r>
          </w:p>
          <w:p w:rsidR="00D31F32" w:rsidRPr="00D31F32" w:rsidRDefault="00D31F32" w:rsidP="00D31F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t>dostateczny plus (3,5) -61% - 70,99%</w:t>
            </w:r>
          </w:p>
          <w:p w:rsidR="00D31F32" w:rsidRPr="00D31F32" w:rsidRDefault="00D31F32" w:rsidP="00D31F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t>dostateczny (3,0) – 51% - 60, 99%</w:t>
            </w:r>
          </w:p>
          <w:p w:rsidR="005153E9" w:rsidRPr="00D31F32" w:rsidRDefault="00D31F32" w:rsidP="000173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lastRenderedPageBreak/>
              <w:t>niedostateczny  ( 2,0) - 0% -50,99%</w:t>
            </w:r>
          </w:p>
        </w:tc>
      </w:tr>
      <w:tr w:rsidR="005153E9" w:rsidRPr="00D31F32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F32">
              <w:rPr>
                <w:b/>
                <w:sz w:val="24"/>
                <w:szCs w:val="24"/>
              </w:rPr>
              <w:lastRenderedPageBreak/>
              <w:t>Treści programowe</w:t>
            </w:r>
            <w:r w:rsidRPr="00D31F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153E9" w:rsidRPr="00D31F32" w:rsidRDefault="00C158BC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3674AE" w:rsidRPr="00D31F32" w:rsidRDefault="003674AE" w:rsidP="0036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F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43F02" w:rsidRPr="00D31F32">
              <w:rPr>
                <w:rFonts w:ascii="Times New Roman" w:hAnsi="Times New Roman"/>
                <w:sz w:val="24"/>
                <w:szCs w:val="24"/>
              </w:rPr>
              <w:t>K</w:t>
            </w:r>
            <w:r w:rsidR="008212B3" w:rsidRPr="00D31F32">
              <w:rPr>
                <w:rFonts w:ascii="Times New Roman" w:hAnsi="Times New Roman"/>
                <w:sz w:val="24"/>
                <w:szCs w:val="24"/>
              </w:rPr>
              <w:t>omórk</w:t>
            </w:r>
            <w:r w:rsidR="00943F02" w:rsidRPr="00D31F32">
              <w:rPr>
                <w:rFonts w:ascii="Times New Roman" w:hAnsi="Times New Roman"/>
                <w:sz w:val="24"/>
                <w:szCs w:val="24"/>
              </w:rPr>
              <w:t>a</w:t>
            </w:r>
            <w:r w:rsidR="008212B3" w:rsidRPr="00D31F32">
              <w:rPr>
                <w:rFonts w:ascii="Times New Roman" w:hAnsi="Times New Roman"/>
                <w:sz w:val="24"/>
                <w:szCs w:val="24"/>
              </w:rPr>
              <w:t xml:space="preserve"> (ogólna budowa</w:t>
            </w:r>
            <w:r w:rsidR="00595152" w:rsidRPr="00D31F3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8212B3" w:rsidRPr="00D31F32">
              <w:rPr>
                <w:rFonts w:ascii="Times New Roman" w:hAnsi="Times New Roman"/>
                <w:sz w:val="24"/>
                <w:szCs w:val="24"/>
              </w:rPr>
              <w:t>struktury komórkowe, czynności</w:t>
            </w:r>
            <w:r w:rsidR="00173F18" w:rsidRPr="00D31F32">
              <w:rPr>
                <w:rFonts w:ascii="Times New Roman" w:hAnsi="Times New Roman"/>
                <w:sz w:val="24"/>
                <w:szCs w:val="24"/>
              </w:rPr>
              <w:t xml:space="preserve"> komórki).</w:t>
            </w:r>
          </w:p>
          <w:p w:rsidR="003674AE" w:rsidRPr="00D31F32" w:rsidRDefault="00C158BC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95152" w:rsidRPr="00D31F32">
              <w:rPr>
                <w:rFonts w:ascii="Times New Roman" w:hAnsi="Times New Roman" w:cs="Times New Roman"/>
                <w:sz w:val="24"/>
                <w:szCs w:val="24"/>
              </w:rPr>
              <w:t>kład nerwow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9515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427B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synapsy, rdzeń kręgowy, układ wegetatywny, mediatory i modulatory w układzie </w:t>
            </w:r>
          </w:p>
          <w:p w:rsidR="00C158BC" w:rsidRPr="00D31F32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wegetatywnym</w:t>
            </w:r>
            <w:r w:rsidR="003674AE" w:rsidRPr="00D31F32">
              <w:rPr>
                <w:rFonts w:ascii="Times New Roman" w:hAnsi="Times New Roman" w:cs="Times New Roman"/>
                <w:sz w:val="24"/>
                <w:szCs w:val="24"/>
              </w:rPr>
              <w:t>, procesy zapamiętywania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43F02" w:rsidRPr="00D31F32" w:rsidRDefault="00C158BC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>Krew (skład krwi, krwiotworzenie, krwinki czerwone, grupy krwi, hemoglobina, krwinki białe, hemostaza).</w:t>
            </w:r>
          </w:p>
          <w:p w:rsidR="003674AE" w:rsidRPr="00D31F32" w:rsidRDefault="00943F02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Układ k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rążeni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E0BDB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regulacja ciśnienia tętniczego i przepływu krwi, regulacja pracy serca, mechaniczna czynność </w:t>
            </w:r>
          </w:p>
          <w:p w:rsidR="0011021B" w:rsidRPr="00D31F32" w:rsidRDefault="00943F02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serca, ciśnienie tętnicze krwi, tętno, mikrokrążenie).</w:t>
            </w:r>
          </w:p>
          <w:p w:rsidR="003674AE" w:rsidRPr="00D31F32" w:rsidRDefault="00E9427B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158BC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Układ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odd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>echowy</w:t>
            </w:r>
            <w:r w:rsidR="0011021B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mechanizm oddychania, pojemność płuc, dyfuzja i transport gazów, transport dwutlenku </w:t>
            </w:r>
          </w:p>
          <w:p w:rsidR="00C158BC" w:rsidRPr="00D31F32" w:rsidRDefault="00943F02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węgla, regulacja oddychania)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27B" w:rsidRPr="00D31F32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58BC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Układ wydalniczy (czynność nerek, funkcja nefronu, mechanizm wydalania moczu).</w:t>
            </w:r>
          </w:p>
          <w:p w:rsidR="00E9427B" w:rsidRPr="00D31F32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Układ pokarmowy (fizjologia przewodu pokarmowego, trawienie pokarmu, funkcja żołądka i jelit, trzustka, wątroba i drogi żółciowe).</w:t>
            </w:r>
          </w:p>
          <w:p w:rsidR="00E9427B" w:rsidRPr="00D31F32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Układ wewnątrzwydzielniczy (hormony przedniego płata przysadki mózgowej, hormony kory nadnercza, hormony rdzenia nadnerczy, hormony tarczycy i przytarczyc, czynność wewnątrzwydzielnicza trzustki, hormony szyszynki).</w:t>
            </w:r>
          </w:p>
          <w:p w:rsidR="00E9427B" w:rsidRPr="00D31F32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3674AE" w:rsidRPr="00D31F32">
              <w:rPr>
                <w:rFonts w:ascii="Times New Roman" w:hAnsi="Times New Roman" w:cs="Times New Roman"/>
                <w:sz w:val="24"/>
                <w:szCs w:val="24"/>
              </w:rPr>
              <w:t>Układ ruchu (szkieletowy, więzadłowy, mięśniowy).</w:t>
            </w:r>
          </w:p>
          <w:p w:rsidR="00C158BC" w:rsidRPr="00D31F32" w:rsidRDefault="00E9427B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158BC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74AE" w:rsidRPr="00D31F32">
              <w:rPr>
                <w:rFonts w:ascii="Times New Roman" w:hAnsi="Times New Roman" w:cs="Times New Roman"/>
                <w:sz w:val="24"/>
                <w:szCs w:val="24"/>
              </w:rPr>
              <w:t>Układ płciowy (żeński, męski).</w:t>
            </w:r>
          </w:p>
          <w:p w:rsidR="003674AE" w:rsidRPr="00D31F32" w:rsidRDefault="003674AE" w:rsidP="00AF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Gospodarka cieplna ustroju (</w:t>
            </w:r>
            <w:r w:rsidR="00AF45A6" w:rsidRPr="00D31F3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F45A6" w:rsidRPr="00D31F32">
              <w:rPr>
                <w:rFonts w:ascii="TimesNewRoman" w:hAnsi="TimesNewRoman" w:cs="TimesNewRoman"/>
                <w:sz w:val="24"/>
                <w:szCs w:val="24"/>
              </w:rPr>
              <w:t xml:space="preserve">echanizmy termoregulacji organizmu, wymiana ciepła, znaczenie izotermii). </w:t>
            </w:r>
          </w:p>
          <w:p w:rsidR="005153E9" w:rsidRPr="00D31F32" w:rsidRDefault="00173F1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1.</w:t>
            </w:r>
            <w:r w:rsidRPr="00D31F32">
              <w:rPr>
                <w:b w:val="0"/>
                <w:sz w:val="24"/>
                <w:szCs w:val="24"/>
              </w:rPr>
              <w:t xml:space="preserve"> Regulacja czynności fizjologicznych</w:t>
            </w:r>
            <w:r w:rsidR="00AF45A6" w:rsidRPr="00D31F32">
              <w:rPr>
                <w:b w:val="0"/>
                <w:sz w:val="24"/>
                <w:szCs w:val="24"/>
              </w:rPr>
              <w:t xml:space="preserve"> (na poziomie komórki, narządów, całego organizmu)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2.</w:t>
            </w:r>
            <w:r w:rsidRPr="00D31F32">
              <w:rPr>
                <w:b w:val="0"/>
                <w:sz w:val="24"/>
                <w:szCs w:val="24"/>
              </w:rPr>
              <w:t xml:space="preserve"> Czynność komórki</w:t>
            </w:r>
            <w:r w:rsidR="00AF45A6" w:rsidRPr="00D31F32">
              <w:rPr>
                <w:b w:val="0"/>
                <w:sz w:val="24"/>
                <w:szCs w:val="24"/>
              </w:rPr>
              <w:t xml:space="preserve"> (bioelektryczna</w:t>
            </w:r>
            <w:r w:rsidR="00173F18" w:rsidRPr="00D31F32">
              <w:rPr>
                <w:b w:val="0"/>
                <w:sz w:val="24"/>
                <w:szCs w:val="24"/>
              </w:rPr>
              <w:t>, metabolizm, synteza białka, kod genetyczny, proces sekrecji, odbiór i wewnątrzkomórkowe przenoszenie informacji)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3.</w:t>
            </w:r>
            <w:r w:rsidRPr="00D31F32">
              <w:rPr>
                <w:b w:val="0"/>
                <w:sz w:val="24"/>
                <w:szCs w:val="24"/>
              </w:rPr>
              <w:t xml:space="preserve"> Czucie i percepcja, zachowanie się człowieka</w:t>
            </w:r>
            <w:r w:rsidR="00173F18" w:rsidRPr="00D31F32">
              <w:rPr>
                <w:b w:val="0"/>
                <w:sz w:val="24"/>
                <w:szCs w:val="24"/>
              </w:rPr>
              <w:t xml:space="preserve"> (odbiór sensoryczny, zrozumienie, identyfikację i określenie werbalne, przygotowanie do reakcji na bodziec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4.</w:t>
            </w:r>
            <w:r w:rsidR="00A409D7" w:rsidRPr="00D31F32">
              <w:rPr>
                <w:b w:val="0"/>
                <w:sz w:val="24"/>
                <w:szCs w:val="24"/>
              </w:rPr>
              <w:t>Znaczenie narządów zmysłów w życiu człowieka (</w:t>
            </w:r>
            <w:r w:rsidRPr="00D31F32">
              <w:rPr>
                <w:b w:val="0"/>
                <w:sz w:val="24"/>
                <w:szCs w:val="24"/>
              </w:rPr>
              <w:t>wzroku, słuchu</w:t>
            </w:r>
            <w:r w:rsidR="00A409D7" w:rsidRPr="00D31F32">
              <w:rPr>
                <w:b w:val="0"/>
                <w:sz w:val="24"/>
                <w:szCs w:val="24"/>
              </w:rPr>
              <w:t xml:space="preserve">, </w:t>
            </w:r>
            <w:r w:rsidRPr="00D31F32">
              <w:rPr>
                <w:b w:val="0"/>
                <w:sz w:val="24"/>
                <w:szCs w:val="24"/>
              </w:rPr>
              <w:t>równowagi</w:t>
            </w:r>
            <w:r w:rsidR="00A409D7" w:rsidRPr="00D31F32">
              <w:rPr>
                <w:b w:val="0"/>
                <w:sz w:val="24"/>
                <w:szCs w:val="24"/>
              </w:rPr>
              <w:t>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5.</w:t>
            </w:r>
            <w:r w:rsidR="00A409D7" w:rsidRPr="00D31F32">
              <w:rPr>
                <w:b w:val="0"/>
                <w:sz w:val="24"/>
                <w:szCs w:val="24"/>
              </w:rPr>
              <w:t>Układ w</w:t>
            </w:r>
            <w:r w:rsidRPr="00D31F32">
              <w:rPr>
                <w:b w:val="0"/>
                <w:sz w:val="24"/>
                <w:szCs w:val="24"/>
              </w:rPr>
              <w:t>ydzielani</w:t>
            </w:r>
            <w:r w:rsidR="00A409D7" w:rsidRPr="00D31F32">
              <w:rPr>
                <w:b w:val="0"/>
                <w:sz w:val="24"/>
                <w:szCs w:val="24"/>
              </w:rPr>
              <w:t>a</w:t>
            </w:r>
            <w:r w:rsidRPr="00D31F32">
              <w:rPr>
                <w:b w:val="0"/>
                <w:sz w:val="24"/>
                <w:szCs w:val="24"/>
              </w:rPr>
              <w:t xml:space="preserve"> wewnętrzne</w:t>
            </w:r>
            <w:r w:rsidR="00A409D7" w:rsidRPr="00D31F32">
              <w:rPr>
                <w:b w:val="0"/>
                <w:sz w:val="24"/>
                <w:szCs w:val="24"/>
              </w:rPr>
              <w:t>go (narządy, funkcje)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6.</w:t>
            </w:r>
            <w:r w:rsidRPr="00D31F32">
              <w:rPr>
                <w:b w:val="0"/>
                <w:sz w:val="24"/>
                <w:szCs w:val="24"/>
              </w:rPr>
              <w:t xml:space="preserve"> Fizjologia serca</w:t>
            </w:r>
            <w:r w:rsidR="00810FF3" w:rsidRPr="00D31F32">
              <w:rPr>
                <w:b w:val="0"/>
                <w:sz w:val="24"/>
                <w:szCs w:val="24"/>
              </w:rPr>
              <w:t xml:space="preserve"> (przepływ krwi, układ przewodzący)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7.</w:t>
            </w:r>
            <w:r w:rsidRPr="00D31F32">
              <w:rPr>
                <w:b w:val="0"/>
                <w:sz w:val="24"/>
                <w:szCs w:val="24"/>
              </w:rPr>
              <w:t xml:space="preserve"> Fizjologia oddychania</w:t>
            </w:r>
            <w:r w:rsidR="00810FF3" w:rsidRPr="00D31F32">
              <w:rPr>
                <w:b w:val="0"/>
                <w:sz w:val="24"/>
                <w:szCs w:val="24"/>
              </w:rPr>
              <w:t xml:space="preserve"> (pojemność płuc, wymiana gazowa)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8.</w:t>
            </w:r>
            <w:r w:rsidRPr="00D31F32">
              <w:rPr>
                <w:b w:val="0"/>
                <w:sz w:val="24"/>
                <w:szCs w:val="24"/>
              </w:rPr>
              <w:t xml:space="preserve"> Układ trawienny</w:t>
            </w:r>
            <w:r w:rsidR="00810FF3" w:rsidRPr="00D31F32">
              <w:rPr>
                <w:b w:val="0"/>
                <w:sz w:val="24"/>
                <w:szCs w:val="24"/>
              </w:rPr>
              <w:t xml:space="preserve"> (czynność motoryczna, trawienie)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9.</w:t>
            </w:r>
            <w:r w:rsidRPr="00D31F32">
              <w:rPr>
                <w:b w:val="0"/>
                <w:sz w:val="24"/>
                <w:szCs w:val="24"/>
              </w:rPr>
              <w:t xml:space="preserve"> Czynności wątroby</w:t>
            </w:r>
            <w:r w:rsidR="00810FF3" w:rsidRPr="00D31F32">
              <w:rPr>
                <w:b w:val="0"/>
                <w:sz w:val="24"/>
                <w:szCs w:val="24"/>
              </w:rPr>
              <w:t xml:space="preserve"> (zewnątrzwydzielnicza, wewnątrzwydzielnica, </w:t>
            </w:r>
            <w:r w:rsidR="00455DAF" w:rsidRPr="00D31F32">
              <w:rPr>
                <w:b w:val="0"/>
                <w:sz w:val="24"/>
                <w:szCs w:val="24"/>
              </w:rPr>
              <w:t>magazunująca, filtrująca)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10.</w:t>
            </w:r>
            <w:r w:rsidRPr="00D31F32">
              <w:rPr>
                <w:b w:val="0"/>
                <w:sz w:val="24"/>
                <w:szCs w:val="24"/>
              </w:rPr>
              <w:t xml:space="preserve"> Regulacja gospodarki wodno-elektrolitowej organizmu</w:t>
            </w:r>
            <w:r w:rsidR="00CA6DB3" w:rsidRPr="00D31F32">
              <w:rPr>
                <w:b w:val="0"/>
                <w:sz w:val="24"/>
                <w:szCs w:val="24"/>
              </w:rPr>
              <w:t xml:space="preserve"> (przestrzenie występowania, rola wody, regulacja)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11.</w:t>
            </w:r>
            <w:r w:rsidRPr="00D31F32">
              <w:rPr>
                <w:b w:val="0"/>
                <w:sz w:val="24"/>
                <w:szCs w:val="24"/>
              </w:rPr>
              <w:t xml:space="preserve"> Czynność nerek i wydalanie moczu</w:t>
            </w:r>
            <w:r w:rsidR="00CA6DB3" w:rsidRPr="00D31F32">
              <w:rPr>
                <w:b w:val="0"/>
                <w:sz w:val="24"/>
                <w:szCs w:val="24"/>
              </w:rPr>
              <w:t xml:space="preserve"> (regulacja równowagi kwasowo – zasadowej, resorpcja, mocz, r</w:t>
            </w:r>
            <w:r w:rsidR="00172FFE" w:rsidRPr="00D31F32">
              <w:rPr>
                <w:b w:val="0"/>
                <w:sz w:val="24"/>
                <w:szCs w:val="24"/>
              </w:rPr>
              <w:t>e</w:t>
            </w:r>
            <w:r w:rsidR="00CA6DB3" w:rsidRPr="00D31F32">
              <w:rPr>
                <w:b w:val="0"/>
                <w:sz w:val="24"/>
                <w:szCs w:val="24"/>
              </w:rPr>
              <w:t>gulacja funkcjonowania nerki, wewnątrzwydzielnicza działalność nerki)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12.</w:t>
            </w:r>
            <w:r w:rsidRPr="00D31F32">
              <w:rPr>
                <w:b w:val="0"/>
                <w:sz w:val="24"/>
                <w:szCs w:val="24"/>
              </w:rPr>
              <w:t xml:space="preserve"> Fizjologia rozrodu</w:t>
            </w:r>
            <w:r w:rsidR="00172FFE" w:rsidRPr="00D31F32">
              <w:rPr>
                <w:b w:val="0"/>
                <w:sz w:val="24"/>
                <w:szCs w:val="24"/>
              </w:rPr>
              <w:t xml:space="preserve"> (determinacja płci, kontrola urodzeń, żeński, męski układ płciowy).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13.</w:t>
            </w:r>
            <w:r w:rsidRPr="00D31F32">
              <w:rPr>
                <w:b w:val="0"/>
                <w:sz w:val="24"/>
                <w:szCs w:val="24"/>
              </w:rPr>
              <w:t xml:space="preserve"> Wysiłek fizyczny i adaptacja do środowiska naturalnego.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14.</w:t>
            </w:r>
            <w:r w:rsidRPr="00D31F32">
              <w:rPr>
                <w:b w:val="0"/>
                <w:sz w:val="24"/>
                <w:szCs w:val="24"/>
              </w:rPr>
              <w:t xml:space="preserve"> Sen i rytmy okołodobowe</w:t>
            </w:r>
            <w:r w:rsidR="00172FFE" w:rsidRPr="00D31F32">
              <w:rPr>
                <w:b w:val="0"/>
                <w:sz w:val="24"/>
                <w:szCs w:val="24"/>
              </w:rPr>
              <w:t xml:space="preserve"> (rola i znaczenie snu, procesy zachodzące w śnie, wydzielanie hormonów, rytmy okołodobowe)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5153E9" w:rsidRPr="00D31F32" w:rsidRDefault="00C158BC" w:rsidP="00D31F32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15.</w:t>
            </w:r>
            <w:r w:rsidRPr="00D31F32">
              <w:rPr>
                <w:b w:val="0"/>
                <w:sz w:val="24"/>
                <w:szCs w:val="24"/>
              </w:rPr>
              <w:t xml:space="preserve"> Termoregulacja</w:t>
            </w:r>
            <w:r w:rsidR="00172FFE" w:rsidRPr="00D31F32">
              <w:rPr>
                <w:b w:val="0"/>
                <w:sz w:val="24"/>
                <w:szCs w:val="24"/>
              </w:rPr>
              <w:t xml:space="preserve"> (równowaga cieplna, drogi wymiany ciepła, podstaw</w:t>
            </w:r>
            <w:r w:rsidR="00DC226A" w:rsidRPr="00D31F32">
              <w:rPr>
                <w:b w:val="0"/>
                <w:sz w:val="24"/>
                <w:szCs w:val="24"/>
              </w:rPr>
              <w:t>owe elementy termoregulacj</w:t>
            </w:r>
            <w:r w:rsidR="00172FFE" w:rsidRPr="00D31F32">
              <w:rPr>
                <w:b w:val="0"/>
                <w:sz w:val="24"/>
                <w:szCs w:val="24"/>
              </w:rPr>
              <w:t>i, działanie mechanizmu termoregulacji, reakcje termoregylacyjne na zimno i gorąco)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</w:tc>
      </w:tr>
      <w:tr w:rsidR="005153E9" w:rsidRPr="00D31F32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0F1020" w:rsidRPr="000F1020" w:rsidRDefault="000F1020" w:rsidP="00E934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0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Dee Unglaub Silverthorn, Fizjologia człowieka, </w:t>
            </w:r>
            <w:r w:rsidRPr="000F1020">
              <w:rPr>
                <w:rStyle w:val="Pogrubieni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F1020">
              <w:rPr>
                <w:rStyle w:val="Pogrubienie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Zintegrowane podejście,</w:t>
            </w:r>
            <w:r w:rsidRPr="000F1020">
              <w:rPr>
                <w:rStyle w:val="Hipercze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Pr="000F102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PZWL</w:t>
              </w:r>
            </w:hyperlink>
            <w:r w:rsidRPr="000F1020">
              <w:rPr>
                <w:rStyle w:val="Hipercze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</w:rPr>
              <w:t>, 2020</w:t>
            </w:r>
          </w:p>
          <w:p w:rsidR="00E934F7" w:rsidRPr="001535FB" w:rsidRDefault="00E934F7" w:rsidP="00E934F7">
            <w:pPr>
              <w:pStyle w:val="Nagwek1"/>
              <w:numPr>
                <w:ilvl w:val="0"/>
                <w:numId w:val="4"/>
              </w:numPr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934F7"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Traczyk W. Z.</w:t>
            </w:r>
            <w:r w:rsidRPr="001535FB"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 </w:t>
            </w:r>
            <w:r w:rsidRPr="00E934F7"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Trzebski</w:t>
            </w:r>
            <w:r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A.</w:t>
            </w:r>
            <w:r w:rsidRPr="001535FB"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(red)</w:t>
            </w:r>
            <w:r>
              <w:rPr>
                <w:rStyle w:val="value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Pr="001535FB"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1535FB">
              <w:rPr>
                <w:rStyle w:val="nam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Fizjologia człowieka z </w:t>
            </w:r>
            <w:r>
              <w:rPr>
                <w:rStyle w:val="nam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elementami fizjologii stosowane</w:t>
            </w:r>
            <w:r w:rsidRPr="001535FB">
              <w:rPr>
                <w:rStyle w:val="nam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j i klinicznej</w:t>
            </w:r>
            <w:r>
              <w:rPr>
                <w:rStyle w:val="name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  <w:hyperlink r:id="rId9" w:tooltip="PZWL Wydawnictwo Lekarskie" w:history="1">
              <w:r w:rsidRPr="001535FB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PZWL</w:t>
              </w:r>
              <w:r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,</w:t>
              </w:r>
              <w:r w:rsidRPr="001535FB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Wydawnictwo Lekarskie</w:t>
              </w:r>
            </w:hyperlink>
            <w:r w:rsidRPr="001535FB">
              <w:rPr>
                <w:rStyle w:val="valu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 Warszawa, 3, 2020</w:t>
            </w:r>
          </w:p>
          <w:p w:rsidR="00C158BC" w:rsidRPr="00E934F7" w:rsidRDefault="00B12B9E" w:rsidP="00E934F7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60" w:line="259" w:lineRule="auto"/>
              <w:rPr>
                <w:rFonts w:ascii="Times New Roman" w:hAnsi="Times New Roman"/>
                <w:color w:val="4E4E4E"/>
                <w:sz w:val="24"/>
                <w:szCs w:val="24"/>
              </w:rPr>
            </w:pPr>
            <w:hyperlink r:id="rId10" w:tooltip="książki tomasz brzozowski" w:history="1">
              <w:r w:rsidR="00E934F7" w:rsidRPr="003C40D3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Brzozowski</w:t>
              </w:r>
            </w:hyperlink>
            <w:r w:rsidR="00E934F7" w:rsidRPr="003C40D3">
              <w:rPr>
                <w:rFonts w:ascii="Times New Roman" w:hAnsi="Times New Roman"/>
                <w:color w:val="4E4E4E"/>
                <w:sz w:val="24"/>
                <w:szCs w:val="24"/>
              </w:rPr>
              <w:t xml:space="preserve"> T, </w:t>
            </w:r>
            <w:r w:rsidR="00E934F7" w:rsidRPr="00E934F7">
              <w:rPr>
                <w:rFonts w:ascii="Times New Roman" w:hAnsi="Times New Roman"/>
                <w:sz w:val="24"/>
                <w:szCs w:val="24"/>
              </w:rPr>
              <w:t>Fizjologia człowieka Konturek</w:t>
            </w:r>
            <w:r w:rsidR="00E934F7" w:rsidRPr="003C40D3">
              <w:rPr>
                <w:rFonts w:ascii="Times New Roman" w:hAnsi="Times New Roman"/>
                <w:color w:val="1B5849"/>
                <w:sz w:val="24"/>
                <w:szCs w:val="24"/>
              </w:rPr>
              <w:t xml:space="preserve">, </w:t>
            </w:r>
            <w:r w:rsidR="00E934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Wyd</w:t>
            </w:r>
            <w:r w:rsidR="00E934F7" w:rsidRPr="003C40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="00E934F7" w:rsidRPr="003C40D3">
              <w:rPr>
                <w:rFonts w:ascii="Times New Roman" w:hAnsi="Times New Roman"/>
                <w:color w:val="000000"/>
                <w:sz w:val="24"/>
                <w:szCs w:val="24"/>
              </w:rPr>
              <w:t> Edra Urban &amp; Partner</w:t>
            </w:r>
            <w:r w:rsidR="00E934F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E934F7" w:rsidRPr="003C40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2019 </w:t>
            </w:r>
            <w:r w:rsidR="00E934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Wyd. </w:t>
            </w:r>
            <w:r w:rsidR="00E934F7" w:rsidRPr="003C40D3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  <w:p w:rsidR="00E934F7" w:rsidRDefault="005153E9" w:rsidP="00E934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E934F7" w:rsidRPr="00E934F7" w:rsidRDefault="00B12B9E" w:rsidP="00E934F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tooltip="Jan Górski" w:history="1">
              <w:r w:rsidR="00E934F7" w:rsidRPr="00E934F7">
                <w:rPr>
                  <w:rStyle w:val="Hipercze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</w:rPr>
                <w:t>Górski</w:t>
              </w:r>
            </w:hyperlink>
            <w:r w:rsidR="00E934F7" w:rsidRPr="00E934F7">
              <w:rPr>
                <w:rStyle w:val="valu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J. </w:t>
            </w:r>
            <w:r w:rsidR="00E934F7" w:rsidRPr="00E934F7">
              <w:rPr>
                <w:rStyle w:val="name"/>
                <w:rFonts w:ascii="Times New Roman" w:hAnsi="Times New Roman"/>
                <w:color w:val="000000" w:themeColor="text1"/>
                <w:sz w:val="24"/>
                <w:szCs w:val="24"/>
              </w:rPr>
              <w:t>Fizjologia człowieka</w:t>
            </w:r>
            <w:r w:rsidR="00E934F7">
              <w:rPr>
                <w:rStyle w:val="name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934F7" w:rsidRPr="00E934F7">
              <w:rPr>
                <w:rStyle w:val="typ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E934F7" w:rsidRPr="00E934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E934F7" w:rsidRPr="00E934F7">
              <w:rPr>
                <w:rStyle w:val="valu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PZWL Wydawnictwo Lekarskie</w:t>
            </w:r>
            <w:r w:rsidR="00E934F7" w:rsidRPr="00E934F7">
              <w:rPr>
                <w:rStyle w:val="value"/>
                <w:rFonts w:ascii="Times New Roman" w:hAnsi="Times New Roman"/>
                <w:bCs/>
                <w:color w:val="000000" w:themeColor="text1"/>
              </w:rPr>
              <w:t xml:space="preserve">, </w:t>
            </w:r>
            <w:r w:rsidR="00E934F7" w:rsidRPr="00E934F7">
              <w:rPr>
                <w:rStyle w:val="valu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Warszawa, 1, 2020</w:t>
            </w:r>
          </w:p>
          <w:p w:rsidR="005153E9" w:rsidRPr="00E934F7" w:rsidRDefault="005153E9" w:rsidP="00E934F7">
            <w:pPr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E9" w:rsidRPr="00D31F32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D31F32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D31F32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D31F3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D31F32" w:rsidRDefault="006560B0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osiada podstawową wiedzę na temat fizjologicznych procesów zachodzących w organizmie ludzkim </w:t>
            </w:r>
          </w:p>
        </w:tc>
        <w:tc>
          <w:tcPr>
            <w:tcW w:w="1682" w:type="dxa"/>
          </w:tcPr>
          <w:p w:rsidR="00C158BC" w:rsidRPr="00D31F32" w:rsidRDefault="00946E4D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A.W1</w:t>
            </w:r>
          </w:p>
          <w:p w:rsidR="005153E9" w:rsidRPr="00D31F32" w:rsidRDefault="005153E9" w:rsidP="0094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D31F32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D31F3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D31F32" w:rsidRDefault="00946E4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Zna budowę ciała ludzkiego w ujęciu topograficznym oraz czynnościowym.</w:t>
            </w:r>
          </w:p>
        </w:tc>
        <w:tc>
          <w:tcPr>
            <w:tcW w:w="1682" w:type="dxa"/>
          </w:tcPr>
          <w:p w:rsidR="00C158BC" w:rsidRPr="00D31F32" w:rsidRDefault="00946E4D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A.W1</w:t>
            </w:r>
          </w:p>
          <w:p w:rsidR="005153E9" w:rsidRPr="00D31F32" w:rsidRDefault="00946E4D" w:rsidP="0094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A.W2</w:t>
            </w:r>
          </w:p>
        </w:tc>
      </w:tr>
      <w:tr w:rsidR="00C158BC" w:rsidRPr="00D31F32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C158BC" w:rsidRPr="00D31F32" w:rsidRDefault="00946E4D" w:rsidP="00A27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Zna podstawowe struktury komórkowe i specjalizacje funkcjonalne.</w:t>
            </w:r>
          </w:p>
        </w:tc>
        <w:tc>
          <w:tcPr>
            <w:tcW w:w="1682" w:type="dxa"/>
          </w:tcPr>
          <w:p w:rsidR="00C158BC" w:rsidRPr="00D31F32" w:rsidRDefault="00946E4D" w:rsidP="0094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A.W4.</w:t>
            </w:r>
          </w:p>
          <w:p w:rsidR="00946E4D" w:rsidRPr="00D31F32" w:rsidRDefault="00946E4D" w:rsidP="0094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A.W5</w:t>
            </w:r>
          </w:p>
        </w:tc>
      </w:tr>
      <w:tr w:rsidR="00C158BC" w:rsidRPr="00D31F32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C158BC" w:rsidRPr="00D31F32" w:rsidRDefault="00C158B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C158BC" w:rsidRPr="00D31F32" w:rsidRDefault="00946E4D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Omawia fizjologię </w:t>
            </w:r>
            <w:r w:rsidR="00391257" w:rsidRPr="00D31F32">
              <w:rPr>
                <w:rFonts w:ascii="Times New Roman" w:hAnsi="Times New Roman" w:cs="Times New Roman"/>
                <w:sz w:val="24"/>
                <w:szCs w:val="24"/>
              </w:rPr>
              <w:t>narzą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dów i układów organizmu.</w:t>
            </w:r>
          </w:p>
        </w:tc>
        <w:tc>
          <w:tcPr>
            <w:tcW w:w="1682" w:type="dxa"/>
          </w:tcPr>
          <w:p w:rsidR="00946E4D" w:rsidRPr="00D31F32" w:rsidRDefault="00946E4D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A.W5</w:t>
            </w:r>
          </w:p>
          <w:p w:rsidR="00946E4D" w:rsidRPr="00D31F32" w:rsidRDefault="00946E4D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A.W6.</w:t>
            </w:r>
          </w:p>
        </w:tc>
      </w:tr>
      <w:tr w:rsidR="00946E4D" w:rsidRPr="00D31F32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946E4D" w:rsidRPr="00D31F32" w:rsidRDefault="00946E4D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946E4D" w:rsidRPr="00D31F32" w:rsidRDefault="007D6F1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Zna mechanizmy regulacji narządów i układów organizmu oraz zależności istniejące między nimi.</w:t>
            </w:r>
          </w:p>
        </w:tc>
        <w:tc>
          <w:tcPr>
            <w:tcW w:w="1682" w:type="dxa"/>
          </w:tcPr>
          <w:p w:rsidR="00946E4D" w:rsidRPr="00D31F32" w:rsidRDefault="007D6F12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A.W6</w:t>
            </w:r>
          </w:p>
        </w:tc>
      </w:tr>
      <w:tr w:rsidR="007D6F12" w:rsidRPr="00D31F32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7D6F12" w:rsidRPr="00D31F32" w:rsidRDefault="007D6F12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7D6F12" w:rsidRPr="00D31F32" w:rsidRDefault="007D6F1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Zna proces oddychania i krążenia praz procesy elektrofizjologiczne.</w:t>
            </w:r>
          </w:p>
        </w:tc>
        <w:tc>
          <w:tcPr>
            <w:tcW w:w="1682" w:type="dxa"/>
          </w:tcPr>
          <w:p w:rsidR="007D6F12" w:rsidRPr="00D31F32" w:rsidRDefault="007D6F12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A.W6</w:t>
            </w:r>
          </w:p>
          <w:p w:rsidR="007D6F12" w:rsidRPr="00D31F32" w:rsidRDefault="007D6F12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A.W8</w:t>
            </w:r>
          </w:p>
        </w:tc>
      </w:tr>
      <w:tr w:rsidR="007D6F12" w:rsidRPr="00D31F32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7D6F12" w:rsidRPr="00D31F32" w:rsidRDefault="007D6F12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7D6F12" w:rsidRPr="00D31F32" w:rsidRDefault="007D6F1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Rozumie neurohormonalną regulacje procesów fizjologicznych i elektrofizjologicznych.</w:t>
            </w:r>
          </w:p>
        </w:tc>
        <w:tc>
          <w:tcPr>
            <w:tcW w:w="1682" w:type="dxa"/>
          </w:tcPr>
          <w:p w:rsidR="007D6F12" w:rsidRPr="00D31F32" w:rsidRDefault="007D6F12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A.W8</w:t>
            </w:r>
          </w:p>
          <w:p w:rsidR="007D6F12" w:rsidRPr="00D31F32" w:rsidRDefault="007D6F12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A.W9</w:t>
            </w:r>
          </w:p>
        </w:tc>
      </w:tr>
      <w:tr w:rsidR="00C158BC" w:rsidRPr="00D31F32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C158BC" w:rsidRPr="00D31F32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C158BC" w:rsidRPr="00D31F32" w:rsidRDefault="007D6F1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ozumie i opisuje procesy zachodzące w organizmie ludzkim w stanie fizjologii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C158BC" w:rsidRPr="00D31F32" w:rsidRDefault="007B0FB9" w:rsidP="007D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A.U.</w:t>
            </w:r>
            <w:r w:rsidR="007D6F12" w:rsidRPr="00D31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6F12" w:rsidRPr="00D31F32" w:rsidRDefault="007D6F12" w:rsidP="007D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31F32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158BC" w:rsidRPr="00D31F32" w:rsidRDefault="007B0FB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mie wyjaśnić i przewidzieć sposób reakcji organizmu ludzkiego na fizjologiczne procesy biologiczne</w:t>
            </w:r>
          </w:p>
        </w:tc>
        <w:tc>
          <w:tcPr>
            <w:tcW w:w="1682" w:type="dxa"/>
          </w:tcPr>
          <w:p w:rsidR="007B0FB9" w:rsidRPr="00D31F32" w:rsidRDefault="007B0FB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A.U.3</w:t>
            </w:r>
          </w:p>
          <w:p w:rsidR="00C158BC" w:rsidRPr="00D31F32" w:rsidRDefault="007B0FB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A.U.18</w:t>
            </w:r>
          </w:p>
        </w:tc>
      </w:tr>
      <w:tr w:rsidR="00C158BC" w:rsidRPr="00D31F32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158BC" w:rsidRPr="00D31F32" w:rsidRDefault="007B0FB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Potrafi oceniać czynność narządów i układów organizmu.</w:t>
            </w:r>
          </w:p>
        </w:tc>
        <w:tc>
          <w:tcPr>
            <w:tcW w:w="1682" w:type="dxa"/>
          </w:tcPr>
          <w:p w:rsidR="00C158BC" w:rsidRPr="00D31F32" w:rsidRDefault="007B0FB9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A.U3.</w:t>
            </w:r>
          </w:p>
          <w:p w:rsidR="007B0FB9" w:rsidRPr="00D31F32" w:rsidRDefault="007B0FB9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A.U4</w:t>
            </w:r>
          </w:p>
          <w:p w:rsidR="007B0FB9" w:rsidRPr="00D31F32" w:rsidRDefault="007B0FB9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A.U5</w:t>
            </w:r>
          </w:p>
          <w:p w:rsidR="007B0FB9" w:rsidRPr="00D31F32" w:rsidRDefault="007B0FB9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A.U6</w:t>
            </w:r>
          </w:p>
        </w:tc>
      </w:tr>
      <w:tr w:rsidR="00D31F32" w:rsidRPr="00D31F32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31F32" w:rsidRPr="00D31F32" w:rsidRDefault="00D31F3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D31F32" w:rsidRPr="00D31F32" w:rsidRDefault="00D31F3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patofizjologiczne podstawy niewydolności układu krążenia.</w:t>
            </w:r>
          </w:p>
        </w:tc>
        <w:tc>
          <w:tcPr>
            <w:tcW w:w="1682" w:type="dxa"/>
          </w:tcPr>
          <w:p w:rsidR="00D31F32" w:rsidRPr="00D31F32" w:rsidRDefault="00D31F32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A.U4</w:t>
            </w:r>
          </w:p>
        </w:tc>
      </w:tr>
      <w:tr w:rsidR="00D31F32" w:rsidRPr="00D31F32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31F32" w:rsidRDefault="00D31F3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D31F32" w:rsidRDefault="00D31F3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zaburzenia trawienia, z uwzględnieniem roli enzymów, w tym podstawowe zaburzenia enzymów trawiennych, oraz określi skutki tych zaburzeń.</w:t>
            </w:r>
          </w:p>
        </w:tc>
        <w:tc>
          <w:tcPr>
            <w:tcW w:w="1682" w:type="dxa"/>
          </w:tcPr>
          <w:p w:rsidR="00D31F32" w:rsidRDefault="00D31F32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A.U5</w:t>
            </w:r>
          </w:p>
        </w:tc>
      </w:tr>
      <w:tr w:rsidR="00D31F32" w:rsidRPr="00D31F32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31F32" w:rsidRPr="00D31F32" w:rsidRDefault="00D31F3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D31F32" w:rsidRPr="00D31F32" w:rsidRDefault="00D31F3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zaburzenia</w:t>
            </w:r>
            <w:r w:rsidR="002D3AA1">
              <w:rPr>
                <w:rFonts w:ascii="Times New Roman" w:hAnsi="Times New Roman" w:cs="Times New Roman"/>
                <w:sz w:val="24"/>
                <w:szCs w:val="24"/>
              </w:rPr>
              <w:t xml:space="preserve"> czynności nerek i ich wpływ na homeostazę organizmu.</w:t>
            </w:r>
          </w:p>
        </w:tc>
        <w:tc>
          <w:tcPr>
            <w:tcW w:w="1682" w:type="dxa"/>
          </w:tcPr>
          <w:p w:rsidR="00D31F32" w:rsidRPr="00D31F32" w:rsidRDefault="002D3AA1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F1020">
              <w:rPr>
                <w:rFonts w:ascii="Times New Roman" w:hAnsi="Times New Roman" w:cs="Times New Roman"/>
                <w:sz w:val="24"/>
                <w:szCs w:val="24"/>
              </w:rPr>
              <w:t>.U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58BC" w:rsidRPr="00D31F32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C158BC" w:rsidRPr="00D31F32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C158BC" w:rsidRPr="00D31F32" w:rsidRDefault="007B0FB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Dostrzega i rozpoznaje własne ograniczenia, dokonuje samooceny deficytów i potrzeb edukacyjnych,</w:t>
            </w:r>
          </w:p>
        </w:tc>
        <w:tc>
          <w:tcPr>
            <w:tcW w:w="1682" w:type="dxa"/>
          </w:tcPr>
          <w:p w:rsidR="00C158BC" w:rsidRPr="00D31F32" w:rsidRDefault="000B148B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K.1.</w:t>
            </w:r>
            <w:r w:rsidR="007B0FB9" w:rsidRPr="00D31F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8BC" w:rsidRPr="00D31F32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C158BC" w:rsidRPr="00D31F32" w:rsidTr="00017363">
        <w:trPr>
          <w:trHeight w:val="506"/>
        </w:trPr>
        <w:tc>
          <w:tcPr>
            <w:tcW w:w="5812" w:type="dxa"/>
            <w:gridSpan w:val="3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31F32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31F32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40B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31F32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8E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158BC" w:rsidRPr="00D31F32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8BC" w:rsidRPr="00D31F32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1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117EE0"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8BC" w:rsidRPr="00D31F32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BC" w:rsidRPr="00D31F32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8BC" w:rsidRPr="00D31F32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158BC" w:rsidRPr="00D31F32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58BC" w:rsidRPr="00D31F32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C158BC" w:rsidRPr="00D31F32" w:rsidRDefault="004240B1" w:rsidP="00117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158BC" w:rsidRPr="00D31F32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C158BC" w:rsidRPr="00D31F32" w:rsidRDefault="004240B1" w:rsidP="00F3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158BC" w:rsidRPr="00D31F32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4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42381A" w:rsidRPr="00D31F32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C158BC" w:rsidRPr="00D31F32" w:rsidRDefault="004240B1" w:rsidP="00B12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Osoba prowadząca:</w:t>
            </w:r>
            <w:r w:rsidR="00F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158BC" w:rsidRPr="00D31F32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5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612C02">
              <w:rPr>
                <w:rFonts w:ascii="Times New Roman" w:eastAsia="Times New Roman" w:hAnsi="Times New Roman" w:cs="Times New Roman"/>
                <w:sz w:val="24"/>
                <w:szCs w:val="24"/>
              </w:rPr>
              <w:t>1.10.2021</w:t>
            </w:r>
          </w:p>
        </w:tc>
        <w:tc>
          <w:tcPr>
            <w:tcW w:w="4517" w:type="dxa"/>
            <w:gridSpan w:val="2"/>
          </w:tcPr>
          <w:p w:rsidR="00C158BC" w:rsidRPr="00D31F32" w:rsidRDefault="004240B1" w:rsidP="0035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0F1020">
              <w:rPr>
                <w:rFonts w:ascii="Times New Roman" w:hAnsi="Times New Roman" w:cs="Times New Roman"/>
                <w:sz w:val="24"/>
                <w:szCs w:val="24"/>
              </w:rPr>
              <w:t>(a):</w:t>
            </w:r>
          </w:p>
        </w:tc>
      </w:tr>
    </w:tbl>
    <w:p w:rsidR="00F5582C" w:rsidRDefault="00F5582C" w:rsidP="00F32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7AB1" w:rsidRPr="00D31F32" w:rsidRDefault="002C7AB1" w:rsidP="00F32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C7AB1" w:rsidRPr="00D31F32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32" w:rsidRDefault="00361D32" w:rsidP="007B0FB9">
      <w:pPr>
        <w:spacing w:after="0" w:line="240" w:lineRule="auto"/>
      </w:pPr>
      <w:r>
        <w:separator/>
      </w:r>
    </w:p>
  </w:endnote>
  <w:endnote w:type="continuationSeparator" w:id="0">
    <w:p w:rsidR="00361D32" w:rsidRDefault="00361D32" w:rsidP="007B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32" w:rsidRDefault="00361D32" w:rsidP="007B0FB9">
      <w:pPr>
        <w:spacing w:after="0" w:line="240" w:lineRule="auto"/>
      </w:pPr>
      <w:r>
        <w:separator/>
      </w:r>
    </w:p>
  </w:footnote>
  <w:footnote w:type="continuationSeparator" w:id="0">
    <w:p w:rsidR="00361D32" w:rsidRDefault="00361D32" w:rsidP="007B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70031"/>
    <w:multiLevelType w:val="hybridMultilevel"/>
    <w:tmpl w:val="DDF4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6EEC"/>
    <w:multiLevelType w:val="multilevel"/>
    <w:tmpl w:val="307E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5123111"/>
    <w:multiLevelType w:val="multilevel"/>
    <w:tmpl w:val="44E6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EF5879"/>
    <w:multiLevelType w:val="hybridMultilevel"/>
    <w:tmpl w:val="DEB8E202"/>
    <w:lvl w:ilvl="0" w:tplc="B6CE8D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53E9"/>
    <w:rsid w:val="00002329"/>
    <w:rsid w:val="00072AC3"/>
    <w:rsid w:val="000B148B"/>
    <w:rsid w:val="000F1020"/>
    <w:rsid w:val="0011021B"/>
    <w:rsid w:val="00111412"/>
    <w:rsid w:val="00117EE0"/>
    <w:rsid w:val="00137D32"/>
    <w:rsid w:val="00172FFE"/>
    <w:rsid w:val="00173F18"/>
    <w:rsid w:val="001A3057"/>
    <w:rsid w:val="002023EB"/>
    <w:rsid w:val="002351CA"/>
    <w:rsid w:val="00256DF1"/>
    <w:rsid w:val="00294408"/>
    <w:rsid w:val="002C7AB1"/>
    <w:rsid w:val="002D3AA1"/>
    <w:rsid w:val="002F6BBF"/>
    <w:rsid w:val="002F75B1"/>
    <w:rsid w:val="003508B1"/>
    <w:rsid w:val="00353D0A"/>
    <w:rsid w:val="00361D32"/>
    <w:rsid w:val="00366B82"/>
    <w:rsid w:val="003674AE"/>
    <w:rsid w:val="00376969"/>
    <w:rsid w:val="00380C67"/>
    <w:rsid w:val="00391257"/>
    <w:rsid w:val="00397331"/>
    <w:rsid w:val="003E0BDB"/>
    <w:rsid w:val="0042381A"/>
    <w:rsid w:val="004240B1"/>
    <w:rsid w:val="00431AE9"/>
    <w:rsid w:val="004442FC"/>
    <w:rsid w:val="00455DAF"/>
    <w:rsid w:val="004654A3"/>
    <w:rsid w:val="004B5CDC"/>
    <w:rsid w:val="004E04E6"/>
    <w:rsid w:val="005153E9"/>
    <w:rsid w:val="00555EB7"/>
    <w:rsid w:val="00575DEB"/>
    <w:rsid w:val="005831BC"/>
    <w:rsid w:val="00592871"/>
    <w:rsid w:val="00595152"/>
    <w:rsid w:val="005B3622"/>
    <w:rsid w:val="005F7CA7"/>
    <w:rsid w:val="00612C02"/>
    <w:rsid w:val="006273CD"/>
    <w:rsid w:val="00640397"/>
    <w:rsid w:val="006560B0"/>
    <w:rsid w:val="006773AB"/>
    <w:rsid w:val="0068551E"/>
    <w:rsid w:val="006B3219"/>
    <w:rsid w:val="006B713D"/>
    <w:rsid w:val="006D129E"/>
    <w:rsid w:val="006F6390"/>
    <w:rsid w:val="006F7A67"/>
    <w:rsid w:val="007B0FB9"/>
    <w:rsid w:val="007B5503"/>
    <w:rsid w:val="007D440A"/>
    <w:rsid w:val="007D6F12"/>
    <w:rsid w:val="007F612A"/>
    <w:rsid w:val="007F65F6"/>
    <w:rsid w:val="00810FF3"/>
    <w:rsid w:val="008212B3"/>
    <w:rsid w:val="008237E7"/>
    <w:rsid w:val="00832922"/>
    <w:rsid w:val="008E0112"/>
    <w:rsid w:val="008E37DA"/>
    <w:rsid w:val="008F4469"/>
    <w:rsid w:val="00923FD4"/>
    <w:rsid w:val="009319EA"/>
    <w:rsid w:val="009341E4"/>
    <w:rsid w:val="00943F02"/>
    <w:rsid w:val="00946E4D"/>
    <w:rsid w:val="009767BF"/>
    <w:rsid w:val="009810EE"/>
    <w:rsid w:val="00982555"/>
    <w:rsid w:val="009A1797"/>
    <w:rsid w:val="00A325F1"/>
    <w:rsid w:val="00A409D7"/>
    <w:rsid w:val="00A416C2"/>
    <w:rsid w:val="00AE3DFD"/>
    <w:rsid w:val="00AF3B1D"/>
    <w:rsid w:val="00AF45A6"/>
    <w:rsid w:val="00B12B9E"/>
    <w:rsid w:val="00B15799"/>
    <w:rsid w:val="00B3108C"/>
    <w:rsid w:val="00B72CB9"/>
    <w:rsid w:val="00BE05AF"/>
    <w:rsid w:val="00C158BC"/>
    <w:rsid w:val="00C74CC0"/>
    <w:rsid w:val="00C75731"/>
    <w:rsid w:val="00C86AD4"/>
    <w:rsid w:val="00CA6DB3"/>
    <w:rsid w:val="00CB4BAB"/>
    <w:rsid w:val="00CE35DF"/>
    <w:rsid w:val="00CE691C"/>
    <w:rsid w:val="00CF0A84"/>
    <w:rsid w:val="00D31F32"/>
    <w:rsid w:val="00D552AD"/>
    <w:rsid w:val="00D56707"/>
    <w:rsid w:val="00D7275F"/>
    <w:rsid w:val="00D73D7B"/>
    <w:rsid w:val="00DA04A6"/>
    <w:rsid w:val="00DB5D96"/>
    <w:rsid w:val="00DC226A"/>
    <w:rsid w:val="00DD46B0"/>
    <w:rsid w:val="00E20004"/>
    <w:rsid w:val="00E8565A"/>
    <w:rsid w:val="00E934F7"/>
    <w:rsid w:val="00E9427B"/>
    <w:rsid w:val="00EC227A"/>
    <w:rsid w:val="00F3281B"/>
    <w:rsid w:val="00F4553E"/>
    <w:rsid w:val="00F5582C"/>
    <w:rsid w:val="00F77A3C"/>
    <w:rsid w:val="00FB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705E-DF7F-4926-8E05-FA3F748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AC3"/>
  </w:style>
  <w:style w:type="paragraph" w:styleId="Nagwek1">
    <w:name w:val="heading 1"/>
    <w:basedOn w:val="Normalny"/>
    <w:next w:val="Normalny"/>
    <w:link w:val="Nagwek1Znak"/>
    <w:uiPriority w:val="9"/>
    <w:qFormat/>
    <w:rsid w:val="00656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15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4F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C158BC"/>
    <w:rPr>
      <w:rFonts w:ascii="Times New Roman" w:eastAsia="Calibri" w:hAnsi="Times New Roman" w:cs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C158B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56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F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F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0FB9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F1020"/>
    <w:rPr>
      <w:color w:val="0000FF"/>
      <w:u w:val="single"/>
    </w:rPr>
  </w:style>
  <w:style w:type="character" w:customStyle="1" w:styleId="value">
    <w:name w:val="value"/>
    <w:basedOn w:val="Domylnaczcionkaakapitu"/>
    <w:rsid w:val="00E934F7"/>
  </w:style>
  <w:style w:type="character" w:customStyle="1" w:styleId="name">
    <w:name w:val="name"/>
    <w:basedOn w:val="Domylnaczcionkaakapitu"/>
    <w:rsid w:val="00E934F7"/>
  </w:style>
  <w:style w:type="character" w:customStyle="1" w:styleId="Nagwek3Znak">
    <w:name w:val="Nagłówek 3 Znak"/>
    <w:basedOn w:val="Domylnaczcionkaakapitu"/>
    <w:link w:val="Nagwek3"/>
    <w:uiPriority w:val="9"/>
    <w:rsid w:val="00E93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ype">
    <w:name w:val="type"/>
    <w:basedOn w:val="Domylnaczcionkaakapitu"/>
    <w:rsid w:val="00E934F7"/>
  </w:style>
  <w:style w:type="character" w:customStyle="1" w:styleId="key">
    <w:name w:val="key"/>
    <w:basedOn w:val="Domylnaczcionkaakapitu"/>
    <w:rsid w:val="00E9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tam.pl/wydawnictwo,PZWL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zwl.pl/autor/Jan-Gorski,a,10084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edicon.pl/ksiazki/tomasz-brzozow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iegarnia.pwn.pl/wydawca/PZWL-Wydawnictwo-Lekarskie,w,6950093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716C-54DE-4B46-A707-35EFB8A2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27</cp:revision>
  <dcterms:created xsi:type="dcterms:W3CDTF">2016-03-29T12:14:00Z</dcterms:created>
  <dcterms:modified xsi:type="dcterms:W3CDTF">2022-03-10T18:40:00Z</dcterms:modified>
</cp:coreProperties>
</file>